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4EA36" w14:textId="1F734A7B" w:rsidR="00F27C20" w:rsidRDefault="00F27C20" w:rsidP="00F27C20">
      <w:pPr>
        <w:jc w:val="center"/>
        <w:rPr>
          <w:rFonts w:ascii="Copperplate Gothic Light" w:hAnsi="Copperplate Gothic Light"/>
          <w:sz w:val="22"/>
          <w:szCs w:val="22"/>
        </w:rPr>
      </w:pPr>
      <w:bookmarkStart w:id="0" w:name="_GoBack"/>
      <w:bookmarkEnd w:id="0"/>
      <w:r w:rsidRPr="002A2B95">
        <w:rPr>
          <w:rFonts w:ascii="Copperplate Gothic Light" w:hAnsi="Copperplate Gothic Light"/>
          <w:sz w:val="22"/>
          <w:szCs w:val="22"/>
        </w:rPr>
        <w:t>3760 Lavista Road</w:t>
      </w:r>
      <w:r w:rsidR="003C56DF">
        <w:rPr>
          <w:rFonts w:ascii="Copperplate Gothic Light" w:hAnsi="Copperplate Gothic Light"/>
          <w:sz w:val="22"/>
          <w:szCs w:val="22"/>
        </w:rPr>
        <w:t>, Suite 100 Tucker, GA 30084-5641</w:t>
      </w:r>
      <w:r w:rsidRPr="002A2B95">
        <w:rPr>
          <w:rFonts w:ascii="Copperplate Gothic Light" w:hAnsi="Copperplate Gothic Light"/>
          <w:sz w:val="22"/>
          <w:szCs w:val="22"/>
        </w:rPr>
        <w:t xml:space="preserve">                </w:t>
      </w:r>
      <w:r w:rsidR="002A2B95">
        <w:rPr>
          <w:rFonts w:ascii="Copperplate Gothic Light" w:hAnsi="Copperplate Gothic Light"/>
          <w:sz w:val="22"/>
          <w:szCs w:val="22"/>
        </w:rPr>
        <w:t xml:space="preserve">     </w:t>
      </w:r>
      <w:r w:rsidRPr="002A2B95">
        <w:rPr>
          <w:rFonts w:ascii="Copperplate Gothic Light" w:hAnsi="Copperplate Gothic Light"/>
          <w:sz w:val="22"/>
          <w:szCs w:val="22"/>
        </w:rPr>
        <w:t xml:space="preserve">            404.321.7445 / 800.392.3841/ 404.321.7450 Fax</w:t>
      </w:r>
    </w:p>
    <w:p w14:paraId="3F1FB55F" w14:textId="1CABA328" w:rsidR="004C4433" w:rsidRPr="00723443" w:rsidRDefault="00277EFF" w:rsidP="00723443">
      <w:pPr>
        <w:spacing w:after="0" w:line="240" w:lineRule="auto"/>
        <w:rPr>
          <w:rFonts w:asciiTheme="minorHAnsi" w:eastAsia="Calibri" w:hAnsiTheme="minorHAnsi" w:cstheme="minorHAnsi"/>
          <w:sz w:val="22"/>
          <w:szCs w:val="22"/>
        </w:rPr>
      </w:pPr>
      <w:r w:rsidRPr="00B36440">
        <w:rPr>
          <w:rFonts w:asciiTheme="minorHAnsi" w:eastAsia="Calibri" w:hAnsiTheme="minorHAnsi" w:cstheme="minorHAnsi"/>
          <w:noProof/>
          <w:sz w:val="22"/>
          <w:szCs w:val="22"/>
        </w:rPr>
        <mc:AlternateContent>
          <mc:Choice Requires="wps">
            <w:drawing>
              <wp:anchor distT="0" distB="0" distL="457200" distR="118745" simplePos="0" relativeHeight="251658240" behindDoc="0" locked="0" layoutInCell="0" allowOverlap="1" wp14:anchorId="734D8071" wp14:editId="0EAA8813">
                <wp:simplePos x="0" y="0"/>
                <wp:positionH relativeFrom="margin">
                  <wp:posOffset>4505325</wp:posOffset>
                </wp:positionH>
                <wp:positionV relativeFrom="paragraph">
                  <wp:posOffset>12065</wp:posOffset>
                </wp:positionV>
                <wp:extent cx="2314575" cy="5591175"/>
                <wp:effectExtent l="0" t="0" r="0" b="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5591175"/>
                        </a:xfrm>
                        <a:prstGeom prst="rect">
                          <a:avLst/>
                        </a:prstGeom>
                        <a:noFill/>
                        <a:ln w="15875">
                          <a:noFill/>
                        </a:ln>
                        <a:effectLst/>
                        <a:extLst/>
                      </wps:spPr>
                      <wps:txbx>
                        <w:txbxContent>
                          <w:p w14:paraId="2A155823" w14:textId="0BA666EB" w:rsidR="00E03304" w:rsidRPr="00164927" w:rsidRDefault="00E03304" w:rsidP="00E03304">
                            <w:pPr>
                              <w:pBdr>
                                <w:left w:val="single" w:sz="4" w:space="9" w:color="4F81BD" w:themeColor="accent1"/>
                              </w:pBdr>
                              <w:rPr>
                                <w:rFonts w:asciiTheme="majorHAnsi" w:eastAsiaTheme="majorEastAsia" w:hAnsiTheme="majorHAnsi"/>
                                <w:sz w:val="22"/>
                                <w:szCs w:val="22"/>
                                <w:u w:val="single"/>
                              </w:rPr>
                            </w:pPr>
                            <w:bookmarkStart w:id="1" w:name="_Hlk530400044"/>
                            <w:r w:rsidRPr="00164927">
                              <w:rPr>
                                <w:rFonts w:asciiTheme="majorHAnsi" w:eastAsiaTheme="majorEastAsia" w:hAnsiTheme="majorHAnsi"/>
                                <w:sz w:val="22"/>
                                <w:szCs w:val="22"/>
                                <w:u w:val="single"/>
                              </w:rPr>
                              <w:t>Caduce</w:t>
                            </w:r>
                            <w:r w:rsidR="008F69AD">
                              <w:rPr>
                                <w:rFonts w:asciiTheme="majorHAnsi" w:eastAsiaTheme="majorEastAsia" w:hAnsiTheme="majorHAnsi"/>
                                <w:sz w:val="22"/>
                                <w:szCs w:val="22"/>
                                <w:u w:val="single"/>
                              </w:rPr>
                              <w:t>u</w:t>
                            </w:r>
                            <w:r w:rsidRPr="00164927">
                              <w:rPr>
                                <w:rFonts w:asciiTheme="majorHAnsi" w:eastAsiaTheme="majorEastAsia" w:hAnsiTheme="majorHAnsi"/>
                                <w:sz w:val="22"/>
                                <w:szCs w:val="22"/>
                                <w:u w:val="single"/>
                              </w:rPr>
                              <w:t>s Society Donors</w:t>
                            </w:r>
                          </w:p>
                          <w:bookmarkEnd w:id="1"/>
                          <w:p w14:paraId="0FE2F642" w14:textId="0B6C9D45" w:rsidR="00E03304" w:rsidRPr="00FA418D" w:rsidRDefault="00E03304" w:rsidP="00E03304">
                            <w:pPr>
                              <w:pBdr>
                                <w:left w:val="single" w:sz="4" w:space="9" w:color="4F81BD" w:themeColor="accent1"/>
                              </w:pBdr>
                              <w:spacing w:line="360" w:lineRule="auto"/>
                              <w:rPr>
                                <w:rFonts w:asciiTheme="majorHAnsi" w:hAnsiTheme="majorHAnsi"/>
                                <w:sz w:val="20"/>
                                <w:szCs w:val="20"/>
                              </w:rPr>
                            </w:pPr>
                            <w:r w:rsidRPr="00FA418D">
                              <w:rPr>
                                <w:rFonts w:asciiTheme="majorHAnsi" w:hAnsiTheme="majorHAnsi"/>
                                <w:sz w:val="20"/>
                                <w:szCs w:val="20"/>
                              </w:rPr>
                              <w:t>$25,000</w:t>
                            </w:r>
                            <w:r w:rsidR="00D40CF9">
                              <w:rPr>
                                <w:rFonts w:asciiTheme="majorHAnsi" w:hAnsiTheme="majorHAnsi"/>
                                <w:sz w:val="20"/>
                                <w:szCs w:val="20"/>
                              </w:rPr>
                              <w:t xml:space="preserve"> and Above</w:t>
                            </w:r>
                            <w:r w:rsidRPr="00FA418D">
                              <w:rPr>
                                <w:rFonts w:asciiTheme="majorHAnsi" w:hAnsiTheme="majorHAnsi"/>
                                <w:sz w:val="20"/>
                                <w:szCs w:val="20"/>
                              </w:rPr>
                              <w:t xml:space="preserve">           </w:t>
                            </w:r>
                            <w:r w:rsidR="00FA418D">
                              <w:rPr>
                                <w:rFonts w:asciiTheme="majorHAnsi" w:hAnsiTheme="majorHAnsi"/>
                                <w:sz w:val="20"/>
                                <w:szCs w:val="20"/>
                              </w:rPr>
                              <w:t xml:space="preserve">                     </w:t>
                            </w:r>
                            <w:r w:rsidR="000162AD">
                              <w:rPr>
                                <w:rFonts w:asciiTheme="majorHAnsi" w:hAnsiTheme="majorHAnsi"/>
                                <w:sz w:val="20"/>
                                <w:szCs w:val="20"/>
                              </w:rPr>
                              <w:t xml:space="preserve">      </w:t>
                            </w:r>
                            <w:r w:rsidR="00FA418D">
                              <w:rPr>
                                <w:rFonts w:asciiTheme="majorHAnsi" w:hAnsiTheme="majorHAnsi"/>
                                <w:sz w:val="20"/>
                                <w:szCs w:val="20"/>
                              </w:rPr>
                              <w:t xml:space="preserve"> </w:t>
                            </w:r>
                            <w:r w:rsidRPr="00FA418D">
                              <w:rPr>
                                <w:rFonts w:asciiTheme="majorHAnsi" w:hAnsiTheme="majorHAnsi"/>
                                <w:sz w:val="20"/>
                                <w:szCs w:val="20"/>
                              </w:rPr>
                              <w:t xml:space="preserve">Dr. Chip and Elizabeth Cowart                     Jackson Healthcare            </w:t>
                            </w:r>
                            <w:r w:rsidR="00FA418D">
                              <w:rPr>
                                <w:rFonts w:asciiTheme="majorHAnsi" w:hAnsiTheme="majorHAnsi"/>
                                <w:sz w:val="20"/>
                                <w:szCs w:val="20"/>
                              </w:rPr>
                              <w:t xml:space="preserve">                 </w:t>
                            </w:r>
                            <w:r w:rsidR="000162AD">
                              <w:rPr>
                                <w:rFonts w:asciiTheme="majorHAnsi" w:hAnsiTheme="majorHAnsi"/>
                                <w:sz w:val="20"/>
                                <w:szCs w:val="20"/>
                              </w:rPr>
                              <w:t xml:space="preserve">      </w:t>
                            </w:r>
                            <w:r w:rsidRPr="00FA418D">
                              <w:rPr>
                                <w:rFonts w:asciiTheme="majorHAnsi" w:hAnsiTheme="majorHAnsi"/>
                                <w:sz w:val="20"/>
                                <w:szCs w:val="20"/>
                              </w:rPr>
                              <w:t>Dr. Patrick “PJ” and Lindsey Lyn</w:t>
                            </w:r>
                            <w:r w:rsidR="00FA418D">
                              <w:rPr>
                                <w:rFonts w:asciiTheme="majorHAnsi" w:hAnsiTheme="majorHAnsi"/>
                                <w:sz w:val="20"/>
                                <w:szCs w:val="20"/>
                              </w:rPr>
                              <w:t>n</w:t>
                            </w:r>
                          </w:p>
                          <w:p w14:paraId="1DB25531" w14:textId="603577B2" w:rsidR="00277EFF" w:rsidRDefault="00E03304" w:rsidP="00FA418D">
                            <w:pPr>
                              <w:pBdr>
                                <w:left w:val="single" w:sz="4" w:space="9" w:color="4F81BD" w:themeColor="accent1"/>
                              </w:pBdr>
                              <w:spacing w:after="0" w:line="360" w:lineRule="auto"/>
                              <w:rPr>
                                <w:rFonts w:asciiTheme="majorHAnsi" w:hAnsiTheme="majorHAnsi"/>
                                <w:sz w:val="20"/>
                                <w:szCs w:val="20"/>
                              </w:rPr>
                            </w:pPr>
                            <w:r w:rsidRPr="00FA418D">
                              <w:rPr>
                                <w:rFonts w:asciiTheme="majorHAnsi" w:hAnsiTheme="majorHAnsi"/>
                                <w:sz w:val="20"/>
                                <w:szCs w:val="20"/>
                              </w:rPr>
                              <w:t xml:space="preserve">$10,000-$24,999           </w:t>
                            </w:r>
                            <w:r w:rsidR="00FA418D">
                              <w:rPr>
                                <w:rFonts w:asciiTheme="majorHAnsi" w:hAnsiTheme="majorHAnsi"/>
                                <w:sz w:val="20"/>
                                <w:szCs w:val="20"/>
                              </w:rPr>
                              <w:t xml:space="preserve">                     </w:t>
                            </w:r>
                            <w:r w:rsidR="000162AD">
                              <w:rPr>
                                <w:rFonts w:asciiTheme="majorHAnsi" w:hAnsiTheme="majorHAnsi"/>
                                <w:sz w:val="20"/>
                                <w:szCs w:val="20"/>
                              </w:rPr>
                              <w:t xml:space="preserve">     </w:t>
                            </w:r>
                            <w:r w:rsidR="00FA418D">
                              <w:rPr>
                                <w:rFonts w:asciiTheme="majorHAnsi" w:hAnsiTheme="majorHAnsi"/>
                                <w:sz w:val="20"/>
                                <w:szCs w:val="20"/>
                              </w:rPr>
                              <w:t xml:space="preserve"> </w:t>
                            </w:r>
                            <w:r w:rsidRPr="00FA418D">
                              <w:rPr>
                                <w:rFonts w:asciiTheme="majorHAnsi" w:hAnsiTheme="majorHAnsi"/>
                                <w:sz w:val="20"/>
                                <w:szCs w:val="20"/>
                              </w:rPr>
                              <w:t xml:space="preserve">Dr. John Bucholtz          </w:t>
                            </w:r>
                            <w:r w:rsidR="00FA418D">
                              <w:rPr>
                                <w:rFonts w:asciiTheme="majorHAnsi" w:hAnsiTheme="majorHAnsi"/>
                                <w:sz w:val="20"/>
                                <w:szCs w:val="20"/>
                              </w:rPr>
                              <w:t xml:space="preserve">                      </w:t>
                            </w:r>
                            <w:r w:rsidR="000162AD">
                              <w:rPr>
                                <w:rFonts w:asciiTheme="majorHAnsi" w:hAnsiTheme="majorHAnsi"/>
                                <w:sz w:val="20"/>
                                <w:szCs w:val="20"/>
                              </w:rPr>
                              <w:t xml:space="preserve">     </w:t>
                            </w:r>
                            <w:r w:rsidRPr="00FA418D">
                              <w:rPr>
                                <w:rFonts w:asciiTheme="majorHAnsi" w:hAnsiTheme="majorHAnsi"/>
                                <w:sz w:val="20"/>
                                <w:szCs w:val="20"/>
                              </w:rPr>
                              <w:t xml:space="preserve">Dr. Mike and Dianne Busman                            Dr. Samuel “Le” Church                    </w:t>
                            </w:r>
                            <w:r w:rsidR="00FA418D">
                              <w:rPr>
                                <w:rFonts w:asciiTheme="majorHAnsi" w:hAnsiTheme="majorHAnsi"/>
                                <w:sz w:val="20"/>
                                <w:szCs w:val="20"/>
                              </w:rPr>
                              <w:t xml:space="preserve">  </w:t>
                            </w:r>
                            <w:r w:rsidR="000162AD">
                              <w:rPr>
                                <w:rFonts w:asciiTheme="majorHAnsi" w:hAnsiTheme="majorHAnsi"/>
                                <w:sz w:val="20"/>
                                <w:szCs w:val="20"/>
                              </w:rPr>
                              <w:t xml:space="preserve">     </w:t>
                            </w:r>
                            <w:r w:rsidRPr="00FA418D">
                              <w:rPr>
                                <w:rFonts w:asciiTheme="majorHAnsi" w:hAnsiTheme="majorHAnsi"/>
                                <w:sz w:val="20"/>
                                <w:szCs w:val="20"/>
                              </w:rPr>
                              <w:t xml:space="preserve">Dr. Evelyn </w:t>
                            </w:r>
                            <w:proofErr w:type="spellStart"/>
                            <w:r w:rsidRPr="00FA418D">
                              <w:rPr>
                                <w:rFonts w:asciiTheme="majorHAnsi" w:hAnsiTheme="majorHAnsi"/>
                                <w:sz w:val="20"/>
                                <w:szCs w:val="20"/>
                              </w:rPr>
                              <w:t>Lewis&amp;Clark</w:t>
                            </w:r>
                            <w:proofErr w:type="spellEnd"/>
                            <w:r w:rsidRPr="00FA418D">
                              <w:rPr>
                                <w:rFonts w:asciiTheme="majorHAnsi" w:hAnsiTheme="majorHAnsi"/>
                                <w:sz w:val="20"/>
                                <w:szCs w:val="20"/>
                              </w:rPr>
                              <w:t xml:space="preserve">                              Dr. Lanny and Mica Copeland                         Dr. Donald </w:t>
                            </w:r>
                            <w:r w:rsidR="00092649">
                              <w:rPr>
                                <w:rFonts w:asciiTheme="majorHAnsi" w:hAnsiTheme="majorHAnsi"/>
                                <w:sz w:val="20"/>
                                <w:szCs w:val="20"/>
                              </w:rPr>
                              <w:t xml:space="preserve">and Dee </w:t>
                            </w:r>
                            <w:r w:rsidRPr="00FA418D">
                              <w:rPr>
                                <w:rFonts w:asciiTheme="majorHAnsi" w:hAnsiTheme="majorHAnsi"/>
                                <w:sz w:val="20"/>
                                <w:szCs w:val="20"/>
                              </w:rPr>
                              <w:t xml:space="preserve">Fordham </w:t>
                            </w:r>
                          </w:p>
                          <w:p w14:paraId="04973695" w14:textId="77777777" w:rsidR="00277EFF" w:rsidRDefault="00277EFF" w:rsidP="00FA418D">
                            <w:pPr>
                              <w:pBdr>
                                <w:left w:val="single" w:sz="4" w:space="9" w:color="4F81BD" w:themeColor="accent1"/>
                              </w:pBdr>
                              <w:spacing w:after="0" w:line="360" w:lineRule="auto"/>
                              <w:rPr>
                                <w:rFonts w:asciiTheme="majorHAnsi" w:hAnsiTheme="majorHAnsi"/>
                                <w:sz w:val="20"/>
                                <w:szCs w:val="20"/>
                              </w:rPr>
                            </w:pPr>
                            <w:r>
                              <w:rPr>
                                <w:rFonts w:asciiTheme="majorHAnsi" w:hAnsiTheme="majorHAnsi"/>
                                <w:sz w:val="20"/>
                                <w:szCs w:val="20"/>
                              </w:rPr>
                              <w:t>Fay Fulton</w:t>
                            </w:r>
                          </w:p>
                          <w:p w14:paraId="2D596529" w14:textId="3B5CE1C0" w:rsidR="00D40CF9" w:rsidRDefault="00E03304" w:rsidP="00D40CF9">
                            <w:pPr>
                              <w:pBdr>
                                <w:left w:val="single" w:sz="4" w:space="9" w:color="4F81BD" w:themeColor="accent1"/>
                              </w:pBdr>
                              <w:spacing w:after="10" w:line="360" w:lineRule="auto"/>
                              <w:rPr>
                                <w:rFonts w:asciiTheme="majorHAnsi" w:hAnsiTheme="majorHAnsi"/>
                                <w:sz w:val="20"/>
                                <w:szCs w:val="20"/>
                              </w:rPr>
                            </w:pPr>
                            <w:r w:rsidRPr="00FA418D">
                              <w:rPr>
                                <w:rFonts w:asciiTheme="majorHAnsi" w:hAnsiTheme="majorHAnsi"/>
                                <w:sz w:val="20"/>
                                <w:szCs w:val="20"/>
                              </w:rPr>
                              <w:t xml:space="preserve">Dr. Gene and Ivy Jackson                         </w:t>
                            </w:r>
                          </w:p>
                          <w:p w14:paraId="0EC2F136" w14:textId="77777777" w:rsidR="00D40CF9" w:rsidRDefault="00E03304" w:rsidP="00D40CF9">
                            <w:pPr>
                              <w:pBdr>
                                <w:left w:val="single" w:sz="4" w:space="9" w:color="4F81BD" w:themeColor="accent1"/>
                              </w:pBdr>
                              <w:spacing w:after="10" w:line="240" w:lineRule="auto"/>
                              <w:rPr>
                                <w:rFonts w:asciiTheme="majorHAnsi" w:hAnsiTheme="majorHAnsi"/>
                                <w:sz w:val="20"/>
                                <w:szCs w:val="20"/>
                              </w:rPr>
                            </w:pPr>
                            <w:r w:rsidRPr="00FA418D">
                              <w:rPr>
                                <w:rFonts w:asciiTheme="majorHAnsi" w:hAnsiTheme="majorHAnsi"/>
                                <w:sz w:val="20"/>
                                <w:szCs w:val="20"/>
                              </w:rPr>
                              <w:t xml:space="preserve">Dr. Susan </w:t>
                            </w:r>
                            <w:proofErr w:type="spellStart"/>
                            <w:r w:rsidRPr="00FA418D">
                              <w:rPr>
                                <w:rFonts w:asciiTheme="majorHAnsi" w:hAnsiTheme="majorHAnsi"/>
                                <w:sz w:val="20"/>
                                <w:szCs w:val="20"/>
                              </w:rPr>
                              <w:t>Margletta</w:t>
                            </w:r>
                            <w:proofErr w:type="spellEnd"/>
                            <w:r w:rsidRPr="00FA418D">
                              <w:rPr>
                                <w:rFonts w:asciiTheme="majorHAnsi" w:hAnsiTheme="majorHAnsi"/>
                                <w:sz w:val="20"/>
                                <w:szCs w:val="20"/>
                              </w:rPr>
                              <w:t xml:space="preserve"> Harmon and Jack</w:t>
                            </w:r>
                          </w:p>
                          <w:p w14:paraId="05F2494D" w14:textId="336A4417" w:rsidR="00D40CF9" w:rsidRDefault="00E03304" w:rsidP="00D40CF9">
                            <w:pPr>
                              <w:pBdr>
                                <w:left w:val="single" w:sz="4" w:space="9" w:color="4F81BD" w:themeColor="accent1"/>
                              </w:pBdr>
                              <w:spacing w:after="10" w:line="360" w:lineRule="auto"/>
                              <w:rPr>
                                <w:rFonts w:asciiTheme="majorHAnsi" w:hAnsiTheme="majorHAnsi"/>
                                <w:sz w:val="20"/>
                                <w:szCs w:val="20"/>
                              </w:rPr>
                            </w:pPr>
                            <w:r w:rsidRPr="00FA418D">
                              <w:rPr>
                                <w:rFonts w:asciiTheme="majorHAnsi" w:hAnsiTheme="majorHAnsi"/>
                                <w:sz w:val="20"/>
                                <w:szCs w:val="20"/>
                              </w:rPr>
                              <w:t xml:space="preserve">Harmon </w:t>
                            </w:r>
                            <w:r w:rsidR="00FA418D">
                              <w:rPr>
                                <w:rFonts w:asciiTheme="majorHAnsi" w:hAnsiTheme="majorHAnsi"/>
                                <w:sz w:val="20"/>
                                <w:szCs w:val="20"/>
                              </w:rPr>
                              <w:t xml:space="preserve">                                        </w:t>
                            </w:r>
                            <w:r w:rsidR="000162AD">
                              <w:rPr>
                                <w:rFonts w:asciiTheme="majorHAnsi" w:hAnsiTheme="majorHAnsi"/>
                                <w:sz w:val="20"/>
                                <w:szCs w:val="20"/>
                              </w:rPr>
                              <w:t xml:space="preserve">              </w:t>
                            </w:r>
                          </w:p>
                          <w:p w14:paraId="407863B6" w14:textId="3AF2B6AF" w:rsidR="00FA418D" w:rsidRDefault="00FA418D" w:rsidP="00D40CF9">
                            <w:pPr>
                              <w:pBdr>
                                <w:left w:val="single" w:sz="4" w:space="9" w:color="4F81BD" w:themeColor="accent1"/>
                              </w:pBdr>
                              <w:spacing w:after="10" w:line="360" w:lineRule="auto"/>
                              <w:rPr>
                                <w:rFonts w:asciiTheme="majorHAnsi" w:hAnsiTheme="majorHAnsi"/>
                                <w:sz w:val="20"/>
                                <w:szCs w:val="20"/>
                              </w:rPr>
                            </w:pPr>
                            <w:r w:rsidRPr="00FA418D">
                              <w:rPr>
                                <w:rFonts w:asciiTheme="majorHAnsi" w:hAnsiTheme="majorHAnsi"/>
                                <w:sz w:val="20"/>
                                <w:szCs w:val="20"/>
                              </w:rPr>
                              <w:t>Dr. Dayle Hawthorne</w:t>
                            </w:r>
                          </w:p>
                          <w:p w14:paraId="1691CEA7" w14:textId="598A9D3A" w:rsidR="00FA418D" w:rsidRPr="00FA418D" w:rsidRDefault="00FA418D" w:rsidP="00D40CF9">
                            <w:pPr>
                              <w:pBdr>
                                <w:left w:val="single" w:sz="4" w:space="9" w:color="4F81BD" w:themeColor="accent1"/>
                              </w:pBdr>
                              <w:spacing w:after="10" w:line="360" w:lineRule="auto"/>
                              <w:rPr>
                                <w:rFonts w:asciiTheme="majorHAnsi" w:hAnsiTheme="majorHAnsi"/>
                                <w:sz w:val="20"/>
                                <w:szCs w:val="20"/>
                              </w:rPr>
                            </w:pPr>
                            <w:r w:rsidRPr="00FA418D">
                              <w:rPr>
                                <w:rFonts w:asciiTheme="majorHAnsi" w:hAnsiTheme="majorHAnsi"/>
                                <w:sz w:val="20"/>
                                <w:szCs w:val="20"/>
                              </w:rPr>
                              <w:t xml:space="preserve">Dr. Thaddeus Lynn   </w:t>
                            </w:r>
                          </w:p>
                          <w:p w14:paraId="72B189EC" w14:textId="5976B3DA" w:rsidR="00FA418D" w:rsidRPr="00FA418D" w:rsidRDefault="00FA418D" w:rsidP="00D40CF9">
                            <w:pPr>
                              <w:pBdr>
                                <w:left w:val="single" w:sz="4" w:space="9" w:color="4F81BD" w:themeColor="accent1"/>
                              </w:pBdr>
                              <w:spacing w:after="10" w:line="360" w:lineRule="auto"/>
                              <w:rPr>
                                <w:rFonts w:asciiTheme="majorHAnsi" w:hAnsiTheme="majorHAnsi"/>
                                <w:sz w:val="20"/>
                                <w:szCs w:val="20"/>
                              </w:rPr>
                            </w:pPr>
                            <w:r w:rsidRPr="00FA418D">
                              <w:rPr>
                                <w:rFonts w:asciiTheme="majorHAnsi" w:hAnsiTheme="majorHAnsi"/>
                                <w:sz w:val="20"/>
                                <w:szCs w:val="20"/>
                              </w:rPr>
                              <w:t xml:space="preserve">Jim and Patti Lyons   </w:t>
                            </w:r>
                          </w:p>
                          <w:p w14:paraId="200517D9" w14:textId="77777777" w:rsidR="00FA418D" w:rsidRPr="00FA418D" w:rsidRDefault="00FA418D" w:rsidP="00D40CF9">
                            <w:pPr>
                              <w:pBdr>
                                <w:left w:val="single" w:sz="4" w:space="9" w:color="4F81BD" w:themeColor="accent1"/>
                              </w:pBdr>
                              <w:spacing w:after="10" w:line="360" w:lineRule="auto"/>
                              <w:rPr>
                                <w:rFonts w:asciiTheme="majorHAnsi" w:hAnsiTheme="majorHAnsi"/>
                                <w:sz w:val="20"/>
                                <w:szCs w:val="20"/>
                              </w:rPr>
                            </w:pPr>
                            <w:r w:rsidRPr="00FA418D">
                              <w:rPr>
                                <w:rFonts w:asciiTheme="majorHAnsi" w:hAnsiTheme="majorHAnsi"/>
                                <w:sz w:val="20"/>
                                <w:szCs w:val="20"/>
                              </w:rPr>
                              <w:t xml:space="preserve">Dr. Carl and Melanie McCurdy                      </w:t>
                            </w:r>
                          </w:p>
                          <w:p w14:paraId="7E70B612" w14:textId="77777777" w:rsidR="00FA418D" w:rsidRPr="00FA418D" w:rsidRDefault="00FA418D" w:rsidP="00D40CF9">
                            <w:pPr>
                              <w:pBdr>
                                <w:left w:val="single" w:sz="4" w:space="9" w:color="4F81BD" w:themeColor="accent1"/>
                              </w:pBdr>
                              <w:spacing w:after="10" w:line="360" w:lineRule="auto"/>
                              <w:rPr>
                                <w:rFonts w:asciiTheme="majorHAnsi" w:hAnsiTheme="majorHAnsi"/>
                                <w:sz w:val="20"/>
                                <w:szCs w:val="20"/>
                              </w:rPr>
                            </w:pPr>
                            <w:r w:rsidRPr="00FA418D">
                              <w:rPr>
                                <w:rFonts w:asciiTheme="majorHAnsi" w:hAnsiTheme="majorHAnsi"/>
                                <w:sz w:val="20"/>
                                <w:szCs w:val="20"/>
                              </w:rPr>
                              <w:t xml:space="preserve">Dr. Howard and Janet McMahan           </w:t>
                            </w:r>
                          </w:p>
                          <w:p w14:paraId="4505D35D" w14:textId="77777777" w:rsidR="00FA418D" w:rsidRPr="00FA418D" w:rsidRDefault="00FA418D" w:rsidP="00D40CF9">
                            <w:pPr>
                              <w:pBdr>
                                <w:left w:val="single" w:sz="4" w:space="9" w:color="4F81BD" w:themeColor="accent1"/>
                              </w:pBdr>
                              <w:spacing w:after="10" w:line="360" w:lineRule="auto"/>
                              <w:rPr>
                                <w:rFonts w:asciiTheme="majorHAnsi" w:hAnsiTheme="majorHAnsi"/>
                                <w:sz w:val="20"/>
                                <w:szCs w:val="20"/>
                              </w:rPr>
                            </w:pPr>
                            <w:r w:rsidRPr="00FA418D">
                              <w:rPr>
                                <w:rFonts w:asciiTheme="majorHAnsi" w:hAnsiTheme="majorHAnsi"/>
                                <w:sz w:val="20"/>
                                <w:szCs w:val="20"/>
                              </w:rPr>
                              <w:t xml:space="preserve">Dr. Rolf Meinhold and Caryn Bains </w:t>
                            </w:r>
                          </w:p>
                          <w:p w14:paraId="295BEFD8" w14:textId="77777777" w:rsidR="00FA418D" w:rsidRDefault="00FA418D" w:rsidP="00D40CF9">
                            <w:pPr>
                              <w:pBdr>
                                <w:left w:val="single" w:sz="4" w:space="9" w:color="4F81BD" w:themeColor="accent1"/>
                              </w:pBdr>
                              <w:spacing w:after="10" w:line="360" w:lineRule="auto"/>
                              <w:rPr>
                                <w:rFonts w:asciiTheme="majorHAnsi" w:hAnsiTheme="majorHAnsi"/>
                                <w:sz w:val="20"/>
                                <w:szCs w:val="20"/>
                              </w:rPr>
                            </w:pPr>
                          </w:p>
                          <w:p w14:paraId="110DF6A8" w14:textId="610574BA" w:rsidR="00E03304" w:rsidRPr="00FA418D" w:rsidRDefault="00E03304" w:rsidP="00E03304">
                            <w:pPr>
                              <w:pBdr>
                                <w:left w:val="single" w:sz="4" w:space="9" w:color="4F81BD" w:themeColor="accent1"/>
                              </w:pBdr>
                              <w:spacing w:line="360" w:lineRule="auto"/>
                              <w:rPr>
                                <w:rFonts w:asciiTheme="majorHAnsi" w:hAnsiTheme="majorHAnsi"/>
                                <w:sz w:val="20"/>
                                <w:szCs w:val="20"/>
                              </w:rPr>
                            </w:pPr>
                            <w:r w:rsidRPr="00FA418D">
                              <w:rPr>
                                <w:rFonts w:asciiTheme="majorHAnsi" w:hAnsiTheme="majorHAnsi"/>
                                <w:sz w:val="20"/>
                                <w:szCs w:val="20"/>
                              </w:rPr>
                              <w:t xml:space="preserve">                           </w:t>
                            </w:r>
                          </w:p>
                          <w:p w14:paraId="5FBC32BE" w14:textId="77777777" w:rsidR="00E03304" w:rsidRPr="00425061" w:rsidRDefault="00E03304" w:rsidP="00E03304">
                            <w:pPr>
                              <w:pBdr>
                                <w:left w:val="single" w:sz="4" w:space="9" w:color="4F81BD" w:themeColor="accent1"/>
                              </w:pBdr>
                              <w:spacing w:line="240" w:lineRule="auto"/>
                              <w:rPr>
                                <w:color w:val="365F91" w:themeColor="accent1" w:themeShade="BF"/>
                                <w:sz w:val="22"/>
                                <w:szCs w:val="22"/>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4D8071" id="AutoShape 14" o:spid="_x0000_s1026" style="position:absolute;margin-left:354.75pt;margin-top:.95pt;width:182.25pt;height:440.25pt;z-index:25165824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" o:allowincell="f" filled="f" stroked="f" strokeweight="1.25pt">
                <v:textbox inset=",7.2pt,,7.2pt">
                  <w:txbxContent>
                    <w:p w14:paraId="2A155823" w14:textId="0BA666EB" w:rsidR="00E03304" w:rsidRPr="00164927" w:rsidRDefault="00E03304" w:rsidP="00E03304">
                      <w:pPr>
                        <w:pBdr>
                          <w:left w:val="single" w:sz="4" w:space="9" w:color="4F81BD" w:themeColor="accent1"/>
                        </w:pBdr>
                        <w:rPr>
                          <w:rFonts w:asciiTheme="majorHAnsi" w:eastAsiaTheme="majorEastAsia" w:hAnsiTheme="majorHAnsi"/>
                          <w:sz w:val="22"/>
                          <w:szCs w:val="22"/>
                          <w:u w:val="single"/>
                        </w:rPr>
                      </w:pPr>
                      <w:bookmarkStart w:id="1" w:name="_Hlk530400044"/>
                      <w:r w:rsidRPr="00164927">
                        <w:rPr>
                          <w:rFonts w:asciiTheme="majorHAnsi" w:eastAsiaTheme="majorEastAsia" w:hAnsiTheme="majorHAnsi"/>
                          <w:sz w:val="22"/>
                          <w:szCs w:val="22"/>
                          <w:u w:val="single"/>
                        </w:rPr>
                        <w:t>Caduce</w:t>
                      </w:r>
                      <w:r w:rsidR="008F69AD">
                        <w:rPr>
                          <w:rFonts w:asciiTheme="majorHAnsi" w:eastAsiaTheme="majorEastAsia" w:hAnsiTheme="majorHAnsi"/>
                          <w:sz w:val="22"/>
                          <w:szCs w:val="22"/>
                          <w:u w:val="single"/>
                        </w:rPr>
                        <w:t>u</w:t>
                      </w:r>
                      <w:r w:rsidRPr="00164927">
                        <w:rPr>
                          <w:rFonts w:asciiTheme="majorHAnsi" w:eastAsiaTheme="majorEastAsia" w:hAnsiTheme="majorHAnsi"/>
                          <w:sz w:val="22"/>
                          <w:szCs w:val="22"/>
                          <w:u w:val="single"/>
                        </w:rPr>
                        <w:t>s Society Donors</w:t>
                      </w:r>
                    </w:p>
                    <w:bookmarkEnd w:id="1"/>
                    <w:p w14:paraId="0FE2F642" w14:textId="0B6C9D45" w:rsidR="00E03304" w:rsidRPr="00FA418D" w:rsidRDefault="00E03304" w:rsidP="00E03304">
                      <w:pPr>
                        <w:pBdr>
                          <w:left w:val="single" w:sz="4" w:space="9" w:color="4F81BD" w:themeColor="accent1"/>
                        </w:pBdr>
                        <w:spacing w:line="360" w:lineRule="auto"/>
                        <w:rPr>
                          <w:rFonts w:asciiTheme="majorHAnsi" w:hAnsiTheme="majorHAnsi"/>
                          <w:sz w:val="20"/>
                          <w:szCs w:val="20"/>
                        </w:rPr>
                      </w:pPr>
                      <w:r w:rsidRPr="00FA418D">
                        <w:rPr>
                          <w:rFonts w:asciiTheme="majorHAnsi" w:hAnsiTheme="majorHAnsi"/>
                          <w:sz w:val="20"/>
                          <w:szCs w:val="20"/>
                        </w:rPr>
                        <w:t>$25,000</w:t>
                      </w:r>
                      <w:r w:rsidR="00D40CF9">
                        <w:rPr>
                          <w:rFonts w:asciiTheme="majorHAnsi" w:hAnsiTheme="majorHAnsi"/>
                          <w:sz w:val="20"/>
                          <w:szCs w:val="20"/>
                        </w:rPr>
                        <w:t xml:space="preserve"> and Above</w:t>
                      </w:r>
                      <w:r w:rsidRPr="00FA418D">
                        <w:rPr>
                          <w:rFonts w:asciiTheme="majorHAnsi" w:hAnsiTheme="majorHAnsi"/>
                          <w:sz w:val="20"/>
                          <w:szCs w:val="20"/>
                        </w:rPr>
                        <w:t xml:space="preserve">           </w:t>
                      </w:r>
                      <w:r w:rsidR="00FA418D">
                        <w:rPr>
                          <w:rFonts w:asciiTheme="majorHAnsi" w:hAnsiTheme="majorHAnsi"/>
                          <w:sz w:val="20"/>
                          <w:szCs w:val="20"/>
                        </w:rPr>
                        <w:t xml:space="preserve">                     </w:t>
                      </w:r>
                      <w:r w:rsidR="000162AD">
                        <w:rPr>
                          <w:rFonts w:asciiTheme="majorHAnsi" w:hAnsiTheme="majorHAnsi"/>
                          <w:sz w:val="20"/>
                          <w:szCs w:val="20"/>
                        </w:rPr>
                        <w:t xml:space="preserve">      </w:t>
                      </w:r>
                      <w:r w:rsidR="00FA418D">
                        <w:rPr>
                          <w:rFonts w:asciiTheme="majorHAnsi" w:hAnsiTheme="majorHAnsi"/>
                          <w:sz w:val="20"/>
                          <w:szCs w:val="20"/>
                        </w:rPr>
                        <w:t xml:space="preserve"> </w:t>
                      </w:r>
                      <w:r w:rsidRPr="00FA418D">
                        <w:rPr>
                          <w:rFonts w:asciiTheme="majorHAnsi" w:hAnsiTheme="majorHAnsi"/>
                          <w:sz w:val="20"/>
                          <w:szCs w:val="20"/>
                        </w:rPr>
                        <w:t xml:space="preserve">Dr. Chip and Elizabeth Cowart                     Jackson Healthcare            </w:t>
                      </w:r>
                      <w:r w:rsidR="00FA418D">
                        <w:rPr>
                          <w:rFonts w:asciiTheme="majorHAnsi" w:hAnsiTheme="majorHAnsi"/>
                          <w:sz w:val="20"/>
                          <w:szCs w:val="20"/>
                        </w:rPr>
                        <w:t xml:space="preserve">                 </w:t>
                      </w:r>
                      <w:r w:rsidR="000162AD">
                        <w:rPr>
                          <w:rFonts w:asciiTheme="majorHAnsi" w:hAnsiTheme="majorHAnsi"/>
                          <w:sz w:val="20"/>
                          <w:szCs w:val="20"/>
                        </w:rPr>
                        <w:t xml:space="preserve">      </w:t>
                      </w:r>
                      <w:r w:rsidRPr="00FA418D">
                        <w:rPr>
                          <w:rFonts w:asciiTheme="majorHAnsi" w:hAnsiTheme="majorHAnsi"/>
                          <w:sz w:val="20"/>
                          <w:szCs w:val="20"/>
                        </w:rPr>
                        <w:t>Dr. Patrick “PJ” and Lindsey Lyn</w:t>
                      </w:r>
                      <w:r w:rsidR="00FA418D">
                        <w:rPr>
                          <w:rFonts w:asciiTheme="majorHAnsi" w:hAnsiTheme="majorHAnsi"/>
                          <w:sz w:val="20"/>
                          <w:szCs w:val="20"/>
                        </w:rPr>
                        <w:t>n</w:t>
                      </w:r>
                    </w:p>
                    <w:p w14:paraId="1DB25531" w14:textId="603577B2" w:rsidR="00277EFF" w:rsidRDefault="00E03304" w:rsidP="00FA418D">
                      <w:pPr>
                        <w:pBdr>
                          <w:left w:val="single" w:sz="4" w:space="9" w:color="4F81BD" w:themeColor="accent1"/>
                        </w:pBdr>
                        <w:spacing w:after="0" w:line="360" w:lineRule="auto"/>
                        <w:rPr>
                          <w:rFonts w:asciiTheme="majorHAnsi" w:hAnsiTheme="majorHAnsi"/>
                          <w:sz w:val="20"/>
                          <w:szCs w:val="20"/>
                        </w:rPr>
                      </w:pPr>
                      <w:r w:rsidRPr="00FA418D">
                        <w:rPr>
                          <w:rFonts w:asciiTheme="majorHAnsi" w:hAnsiTheme="majorHAnsi"/>
                          <w:sz w:val="20"/>
                          <w:szCs w:val="20"/>
                        </w:rPr>
                        <w:t xml:space="preserve">$10,000-$24,999           </w:t>
                      </w:r>
                      <w:r w:rsidR="00FA418D">
                        <w:rPr>
                          <w:rFonts w:asciiTheme="majorHAnsi" w:hAnsiTheme="majorHAnsi"/>
                          <w:sz w:val="20"/>
                          <w:szCs w:val="20"/>
                        </w:rPr>
                        <w:t xml:space="preserve">                     </w:t>
                      </w:r>
                      <w:r w:rsidR="000162AD">
                        <w:rPr>
                          <w:rFonts w:asciiTheme="majorHAnsi" w:hAnsiTheme="majorHAnsi"/>
                          <w:sz w:val="20"/>
                          <w:szCs w:val="20"/>
                        </w:rPr>
                        <w:t xml:space="preserve">     </w:t>
                      </w:r>
                      <w:r w:rsidR="00FA418D">
                        <w:rPr>
                          <w:rFonts w:asciiTheme="majorHAnsi" w:hAnsiTheme="majorHAnsi"/>
                          <w:sz w:val="20"/>
                          <w:szCs w:val="20"/>
                        </w:rPr>
                        <w:t xml:space="preserve"> </w:t>
                      </w:r>
                      <w:r w:rsidRPr="00FA418D">
                        <w:rPr>
                          <w:rFonts w:asciiTheme="majorHAnsi" w:hAnsiTheme="majorHAnsi"/>
                          <w:sz w:val="20"/>
                          <w:szCs w:val="20"/>
                        </w:rPr>
                        <w:t xml:space="preserve">Dr. John Bucholtz          </w:t>
                      </w:r>
                      <w:r w:rsidR="00FA418D">
                        <w:rPr>
                          <w:rFonts w:asciiTheme="majorHAnsi" w:hAnsiTheme="majorHAnsi"/>
                          <w:sz w:val="20"/>
                          <w:szCs w:val="20"/>
                        </w:rPr>
                        <w:t xml:space="preserve">                      </w:t>
                      </w:r>
                      <w:r w:rsidR="000162AD">
                        <w:rPr>
                          <w:rFonts w:asciiTheme="majorHAnsi" w:hAnsiTheme="majorHAnsi"/>
                          <w:sz w:val="20"/>
                          <w:szCs w:val="20"/>
                        </w:rPr>
                        <w:t xml:space="preserve">     </w:t>
                      </w:r>
                      <w:r w:rsidRPr="00FA418D">
                        <w:rPr>
                          <w:rFonts w:asciiTheme="majorHAnsi" w:hAnsiTheme="majorHAnsi"/>
                          <w:sz w:val="20"/>
                          <w:szCs w:val="20"/>
                        </w:rPr>
                        <w:t xml:space="preserve">Dr. Mike and Dianne Busman                            Dr. Samuel “Le” Church                    </w:t>
                      </w:r>
                      <w:r w:rsidR="00FA418D">
                        <w:rPr>
                          <w:rFonts w:asciiTheme="majorHAnsi" w:hAnsiTheme="majorHAnsi"/>
                          <w:sz w:val="20"/>
                          <w:szCs w:val="20"/>
                        </w:rPr>
                        <w:t xml:space="preserve">  </w:t>
                      </w:r>
                      <w:r w:rsidR="000162AD">
                        <w:rPr>
                          <w:rFonts w:asciiTheme="majorHAnsi" w:hAnsiTheme="majorHAnsi"/>
                          <w:sz w:val="20"/>
                          <w:szCs w:val="20"/>
                        </w:rPr>
                        <w:t xml:space="preserve">     </w:t>
                      </w:r>
                      <w:r w:rsidRPr="00FA418D">
                        <w:rPr>
                          <w:rFonts w:asciiTheme="majorHAnsi" w:hAnsiTheme="majorHAnsi"/>
                          <w:sz w:val="20"/>
                          <w:szCs w:val="20"/>
                        </w:rPr>
                        <w:t xml:space="preserve">Dr. Evelyn </w:t>
                      </w:r>
                      <w:proofErr w:type="spellStart"/>
                      <w:r w:rsidRPr="00FA418D">
                        <w:rPr>
                          <w:rFonts w:asciiTheme="majorHAnsi" w:hAnsiTheme="majorHAnsi"/>
                          <w:sz w:val="20"/>
                          <w:szCs w:val="20"/>
                        </w:rPr>
                        <w:t>Lewis&amp;Clark</w:t>
                      </w:r>
                      <w:proofErr w:type="spellEnd"/>
                      <w:r w:rsidRPr="00FA418D">
                        <w:rPr>
                          <w:rFonts w:asciiTheme="majorHAnsi" w:hAnsiTheme="majorHAnsi"/>
                          <w:sz w:val="20"/>
                          <w:szCs w:val="20"/>
                        </w:rPr>
                        <w:t xml:space="preserve">                              Dr. Lanny and Mica Copeland                         Dr. Donald </w:t>
                      </w:r>
                      <w:r w:rsidR="00092649">
                        <w:rPr>
                          <w:rFonts w:asciiTheme="majorHAnsi" w:hAnsiTheme="majorHAnsi"/>
                          <w:sz w:val="20"/>
                          <w:szCs w:val="20"/>
                        </w:rPr>
                        <w:t xml:space="preserve">and Dee </w:t>
                      </w:r>
                      <w:r w:rsidRPr="00FA418D">
                        <w:rPr>
                          <w:rFonts w:asciiTheme="majorHAnsi" w:hAnsiTheme="majorHAnsi"/>
                          <w:sz w:val="20"/>
                          <w:szCs w:val="20"/>
                        </w:rPr>
                        <w:t xml:space="preserve">Fordham </w:t>
                      </w:r>
                    </w:p>
                    <w:p w14:paraId="04973695" w14:textId="77777777" w:rsidR="00277EFF" w:rsidRDefault="00277EFF" w:rsidP="00FA418D">
                      <w:pPr>
                        <w:pBdr>
                          <w:left w:val="single" w:sz="4" w:space="9" w:color="4F81BD" w:themeColor="accent1"/>
                        </w:pBdr>
                        <w:spacing w:after="0" w:line="360" w:lineRule="auto"/>
                        <w:rPr>
                          <w:rFonts w:asciiTheme="majorHAnsi" w:hAnsiTheme="majorHAnsi"/>
                          <w:sz w:val="20"/>
                          <w:szCs w:val="20"/>
                        </w:rPr>
                      </w:pPr>
                      <w:r>
                        <w:rPr>
                          <w:rFonts w:asciiTheme="majorHAnsi" w:hAnsiTheme="majorHAnsi"/>
                          <w:sz w:val="20"/>
                          <w:szCs w:val="20"/>
                        </w:rPr>
                        <w:t>Fay Fulton</w:t>
                      </w:r>
                    </w:p>
                    <w:p w14:paraId="2D596529" w14:textId="3B5CE1C0" w:rsidR="00D40CF9" w:rsidRDefault="00E03304" w:rsidP="00D40CF9">
                      <w:pPr>
                        <w:pBdr>
                          <w:left w:val="single" w:sz="4" w:space="9" w:color="4F81BD" w:themeColor="accent1"/>
                        </w:pBdr>
                        <w:spacing w:after="10" w:line="360" w:lineRule="auto"/>
                        <w:rPr>
                          <w:rFonts w:asciiTheme="majorHAnsi" w:hAnsiTheme="majorHAnsi"/>
                          <w:sz w:val="20"/>
                          <w:szCs w:val="20"/>
                        </w:rPr>
                      </w:pPr>
                      <w:r w:rsidRPr="00FA418D">
                        <w:rPr>
                          <w:rFonts w:asciiTheme="majorHAnsi" w:hAnsiTheme="majorHAnsi"/>
                          <w:sz w:val="20"/>
                          <w:szCs w:val="20"/>
                        </w:rPr>
                        <w:t xml:space="preserve">Dr. Gene and Ivy Jackson                         </w:t>
                      </w:r>
                    </w:p>
                    <w:p w14:paraId="0EC2F136" w14:textId="77777777" w:rsidR="00D40CF9" w:rsidRDefault="00E03304" w:rsidP="00D40CF9">
                      <w:pPr>
                        <w:pBdr>
                          <w:left w:val="single" w:sz="4" w:space="9" w:color="4F81BD" w:themeColor="accent1"/>
                        </w:pBdr>
                        <w:spacing w:after="10" w:line="240" w:lineRule="auto"/>
                        <w:rPr>
                          <w:rFonts w:asciiTheme="majorHAnsi" w:hAnsiTheme="majorHAnsi"/>
                          <w:sz w:val="20"/>
                          <w:szCs w:val="20"/>
                        </w:rPr>
                      </w:pPr>
                      <w:r w:rsidRPr="00FA418D">
                        <w:rPr>
                          <w:rFonts w:asciiTheme="majorHAnsi" w:hAnsiTheme="majorHAnsi"/>
                          <w:sz w:val="20"/>
                          <w:szCs w:val="20"/>
                        </w:rPr>
                        <w:t xml:space="preserve">Dr. Susan </w:t>
                      </w:r>
                      <w:proofErr w:type="spellStart"/>
                      <w:r w:rsidRPr="00FA418D">
                        <w:rPr>
                          <w:rFonts w:asciiTheme="majorHAnsi" w:hAnsiTheme="majorHAnsi"/>
                          <w:sz w:val="20"/>
                          <w:szCs w:val="20"/>
                        </w:rPr>
                        <w:t>Margletta</w:t>
                      </w:r>
                      <w:proofErr w:type="spellEnd"/>
                      <w:r w:rsidRPr="00FA418D">
                        <w:rPr>
                          <w:rFonts w:asciiTheme="majorHAnsi" w:hAnsiTheme="majorHAnsi"/>
                          <w:sz w:val="20"/>
                          <w:szCs w:val="20"/>
                        </w:rPr>
                        <w:t xml:space="preserve"> Harmon and Jack</w:t>
                      </w:r>
                    </w:p>
                    <w:p w14:paraId="05F2494D" w14:textId="336A4417" w:rsidR="00D40CF9" w:rsidRDefault="00E03304" w:rsidP="00D40CF9">
                      <w:pPr>
                        <w:pBdr>
                          <w:left w:val="single" w:sz="4" w:space="9" w:color="4F81BD" w:themeColor="accent1"/>
                        </w:pBdr>
                        <w:spacing w:after="10" w:line="360" w:lineRule="auto"/>
                        <w:rPr>
                          <w:rFonts w:asciiTheme="majorHAnsi" w:hAnsiTheme="majorHAnsi"/>
                          <w:sz w:val="20"/>
                          <w:szCs w:val="20"/>
                        </w:rPr>
                      </w:pPr>
                      <w:r w:rsidRPr="00FA418D">
                        <w:rPr>
                          <w:rFonts w:asciiTheme="majorHAnsi" w:hAnsiTheme="majorHAnsi"/>
                          <w:sz w:val="20"/>
                          <w:szCs w:val="20"/>
                        </w:rPr>
                        <w:t xml:space="preserve">Harmon </w:t>
                      </w:r>
                      <w:r w:rsidR="00FA418D">
                        <w:rPr>
                          <w:rFonts w:asciiTheme="majorHAnsi" w:hAnsiTheme="majorHAnsi"/>
                          <w:sz w:val="20"/>
                          <w:szCs w:val="20"/>
                        </w:rPr>
                        <w:t xml:space="preserve">                                        </w:t>
                      </w:r>
                      <w:r w:rsidR="000162AD">
                        <w:rPr>
                          <w:rFonts w:asciiTheme="majorHAnsi" w:hAnsiTheme="majorHAnsi"/>
                          <w:sz w:val="20"/>
                          <w:szCs w:val="20"/>
                        </w:rPr>
                        <w:t xml:space="preserve">              </w:t>
                      </w:r>
                    </w:p>
                    <w:p w14:paraId="407863B6" w14:textId="3AF2B6AF" w:rsidR="00FA418D" w:rsidRDefault="00FA418D" w:rsidP="00D40CF9">
                      <w:pPr>
                        <w:pBdr>
                          <w:left w:val="single" w:sz="4" w:space="9" w:color="4F81BD" w:themeColor="accent1"/>
                        </w:pBdr>
                        <w:spacing w:after="10" w:line="360" w:lineRule="auto"/>
                        <w:rPr>
                          <w:rFonts w:asciiTheme="majorHAnsi" w:hAnsiTheme="majorHAnsi"/>
                          <w:sz w:val="20"/>
                          <w:szCs w:val="20"/>
                        </w:rPr>
                      </w:pPr>
                      <w:r w:rsidRPr="00FA418D">
                        <w:rPr>
                          <w:rFonts w:asciiTheme="majorHAnsi" w:hAnsiTheme="majorHAnsi"/>
                          <w:sz w:val="20"/>
                          <w:szCs w:val="20"/>
                        </w:rPr>
                        <w:t>Dr. Dayle Hawthorne</w:t>
                      </w:r>
                    </w:p>
                    <w:p w14:paraId="1691CEA7" w14:textId="598A9D3A" w:rsidR="00FA418D" w:rsidRPr="00FA418D" w:rsidRDefault="00FA418D" w:rsidP="00D40CF9">
                      <w:pPr>
                        <w:pBdr>
                          <w:left w:val="single" w:sz="4" w:space="9" w:color="4F81BD" w:themeColor="accent1"/>
                        </w:pBdr>
                        <w:spacing w:after="10" w:line="360" w:lineRule="auto"/>
                        <w:rPr>
                          <w:rFonts w:asciiTheme="majorHAnsi" w:hAnsiTheme="majorHAnsi"/>
                          <w:sz w:val="20"/>
                          <w:szCs w:val="20"/>
                        </w:rPr>
                      </w:pPr>
                      <w:r w:rsidRPr="00FA418D">
                        <w:rPr>
                          <w:rFonts w:asciiTheme="majorHAnsi" w:hAnsiTheme="majorHAnsi"/>
                          <w:sz w:val="20"/>
                          <w:szCs w:val="20"/>
                        </w:rPr>
                        <w:t xml:space="preserve">Dr. Thaddeus Lynn   </w:t>
                      </w:r>
                    </w:p>
                    <w:p w14:paraId="72B189EC" w14:textId="5976B3DA" w:rsidR="00FA418D" w:rsidRPr="00FA418D" w:rsidRDefault="00FA418D" w:rsidP="00D40CF9">
                      <w:pPr>
                        <w:pBdr>
                          <w:left w:val="single" w:sz="4" w:space="9" w:color="4F81BD" w:themeColor="accent1"/>
                        </w:pBdr>
                        <w:spacing w:after="10" w:line="360" w:lineRule="auto"/>
                        <w:rPr>
                          <w:rFonts w:asciiTheme="majorHAnsi" w:hAnsiTheme="majorHAnsi"/>
                          <w:sz w:val="20"/>
                          <w:szCs w:val="20"/>
                        </w:rPr>
                      </w:pPr>
                      <w:r w:rsidRPr="00FA418D">
                        <w:rPr>
                          <w:rFonts w:asciiTheme="majorHAnsi" w:hAnsiTheme="majorHAnsi"/>
                          <w:sz w:val="20"/>
                          <w:szCs w:val="20"/>
                        </w:rPr>
                        <w:t xml:space="preserve">Jim and Patti Lyons   </w:t>
                      </w:r>
                    </w:p>
                    <w:p w14:paraId="200517D9" w14:textId="77777777" w:rsidR="00FA418D" w:rsidRPr="00FA418D" w:rsidRDefault="00FA418D" w:rsidP="00D40CF9">
                      <w:pPr>
                        <w:pBdr>
                          <w:left w:val="single" w:sz="4" w:space="9" w:color="4F81BD" w:themeColor="accent1"/>
                        </w:pBdr>
                        <w:spacing w:after="10" w:line="360" w:lineRule="auto"/>
                        <w:rPr>
                          <w:rFonts w:asciiTheme="majorHAnsi" w:hAnsiTheme="majorHAnsi"/>
                          <w:sz w:val="20"/>
                          <w:szCs w:val="20"/>
                        </w:rPr>
                      </w:pPr>
                      <w:r w:rsidRPr="00FA418D">
                        <w:rPr>
                          <w:rFonts w:asciiTheme="majorHAnsi" w:hAnsiTheme="majorHAnsi"/>
                          <w:sz w:val="20"/>
                          <w:szCs w:val="20"/>
                        </w:rPr>
                        <w:t xml:space="preserve">Dr. Carl and Melanie McCurdy                      </w:t>
                      </w:r>
                    </w:p>
                    <w:p w14:paraId="7E70B612" w14:textId="77777777" w:rsidR="00FA418D" w:rsidRPr="00FA418D" w:rsidRDefault="00FA418D" w:rsidP="00D40CF9">
                      <w:pPr>
                        <w:pBdr>
                          <w:left w:val="single" w:sz="4" w:space="9" w:color="4F81BD" w:themeColor="accent1"/>
                        </w:pBdr>
                        <w:spacing w:after="10" w:line="360" w:lineRule="auto"/>
                        <w:rPr>
                          <w:rFonts w:asciiTheme="majorHAnsi" w:hAnsiTheme="majorHAnsi"/>
                          <w:sz w:val="20"/>
                          <w:szCs w:val="20"/>
                        </w:rPr>
                      </w:pPr>
                      <w:r w:rsidRPr="00FA418D">
                        <w:rPr>
                          <w:rFonts w:asciiTheme="majorHAnsi" w:hAnsiTheme="majorHAnsi"/>
                          <w:sz w:val="20"/>
                          <w:szCs w:val="20"/>
                        </w:rPr>
                        <w:t xml:space="preserve">Dr. Howard and Janet McMahan           </w:t>
                      </w:r>
                    </w:p>
                    <w:p w14:paraId="4505D35D" w14:textId="77777777" w:rsidR="00FA418D" w:rsidRPr="00FA418D" w:rsidRDefault="00FA418D" w:rsidP="00D40CF9">
                      <w:pPr>
                        <w:pBdr>
                          <w:left w:val="single" w:sz="4" w:space="9" w:color="4F81BD" w:themeColor="accent1"/>
                        </w:pBdr>
                        <w:spacing w:after="10" w:line="360" w:lineRule="auto"/>
                        <w:rPr>
                          <w:rFonts w:asciiTheme="majorHAnsi" w:hAnsiTheme="majorHAnsi"/>
                          <w:sz w:val="20"/>
                          <w:szCs w:val="20"/>
                        </w:rPr>
                      </w:pPr>
                      <w:r w:rsidRPr="00FA418D">
                        <w:rPr>
                          <w:rFonts w:asciiTheme="majorHAnsi" w:hAnsiTheme="majorHAnsi"/>
                          <w:sz w:val="20"/>
                          <w:szCs w:val="20"/>
                        </w:rPr>
                        <w:t xml:space="preserve">Dr. Rolf Meinhold and Caryn Bains </w:t>
                      </w:r>
                    </w:p>
                    <w:p w14:paraId="295BEFD8" w14:textId="77777777" w:rsidR="00FA418D" w:rsidRDefault="00FA418D" w:rsidP="00D40CF9">
                      <w:pPr>
                        <w:pBdr>
                          <w:left w:val="single" w:sz="4" w:space="9" w:color="4F81BD" w:themeColor="accent1"/>
                        </w:pBdr>
                        <w:spacing w:after="10" w:line="360" w:lineRule="auto"/>
                        <w:rPr>
                          <w:rFonts w:asciiTheme="majorHAnsi" w:hAnsiTheme="majorHAnsi"/>
                          <w:sz w:val="20"/>
                          <w:szCs w:val="20"/>
                        </w:rPr>
                      </w:pPr>
                    </w:p>
                    <w:p w14:paraId="110DF6A8" w14:textId="610574BA" w:rsidR="00E03304" w:rsidRPr="00FA418D" w:rsidRDefault="00E03304" w:rsidP="00E03304">
                      <w:pPr>
                        <w:pBdr>
                          <w:left w:val="single" w:sz="4" w:space="9" w:color="4F81BD" w:themeColor="accent1"/>
                        </w:pBdr>
                        <w:spacing w:line="360" w:lineRule="auto"/>
                        <w:rPr>
                          <w:rFonts w:asciiTheme="majorHAnsi" w:hAnsiTheme="majorHAnsi"/>
                          <w:sz w:val="20"/>
                          <w:szCs w:val="20"/>
                        </w:rPr>
                      </w:pPr>
                      <w:r w:rsidRPr="00FA418D">
                        <w:rPr>
                          <w:rFonts w:asciiTheme="majorHAnsi" w:hAnsiTheme="majorHAnsi"/>
                          <w:sz w:val="20"/>
                          <w:szCs w:val="20"/>
                        </w:rPr>
                        <w:t xml:space="preserve">                           </w:t>
                      </w:r>
                    </w:p>
                    <w:p w14:paraId="5FBC32BE" w14:textId="77777777" w:rsidR="00E03304" w:rsidRPr="00425061" w:rsidRDefault="00E03304" w:rsidP="00E03304">
                      <w:pPr>
                        <w:pBdr>
                          <w:left w:val="single" w:sz="4" w:space="9" w:color="4F81BD" w:themeColor="accent1"/>
                        </w:pBdr>
                        <w:spacing w:line="240" w:lineRule="auto"/>
                        <w:rPr>
                          <w:color w:val="365F91" w:themeColor="accent1" w:themeShade="BF"/>
                          <w:sz w:val="22"/>
                          <w:szCs w:val="22"/>
                        </w:rPr>
                      </w:pPr>
                    </w:p>
                  </w:txbxContent>
                </v:textbox>
                <w10:wrap type="square" anchorx="margin"/>
              </v:rect>
            </w:pict>
          </mc:Fallback>
        </mc:AlternateContent>
      </w:r>
      <w:r w:rsidR="00B36440">
        <w:rPr>
          <w:rFonts w:asciiTheme="minorHAnsi" w:eastAsia="Calibri" w:hAnsiTheme="minorHAnsi" w:cstheme="minorHAnsi"/>
          <w:sz w:val="22"/>
          <w:szCs w:val="22"/>
        </w:rPr>
        <w:t xml:space="preserve">      </w:t>
      </w:r>
    </w:p>
    <w:p w14:paraId="592A30D6" w14:textId="4B70BD6C" w:rsidR="00E03304" w:rsidRPr="00B36440" w:rsidRDefault="004C4433" w:rsidP="00723443">
      <w:pPr>
        <w:spacing w:after="0" w:line="360" w:lineRule="auto"/>
        <w:rPr>
          <w:rFonts w:asciiTheme="minorHAnsi" w:eastAsia="Calibri" w:hAnsiTheme="minorHAnsi" w:cstheme="minorHAnsi"/>
          <w:sz w:val="22"/>
          <w:szCs w:val="22"/>
        </w:rPr>
      </w:pPr>
      <w:r w:rsidRPr="00B36440">
        <w:rPr>
          <w:rFonts w:asciiTheme="minorHAnsi" w:eastAsia="Calibri" w:hAnsiTheme="minorHAnsi" w:cstheme="minorHAnsi"/>
          <w:b/>
          <w:sz w:val="22"/>
          <w:szCs w:val="22"/>
        </w:rPr>
        <w:t>Re: </w:t>
      </w:r>
      <w:r>
        <w:rPr>
          <w:rFonts w:asciiTheme="minorHAnsi" w:eastAsia="Calibri" w:hAnsiTheme="minorHAnsi" w:cstheme="minorHAnsi"/>
          <w:b/>
          <w:sz w:val="22"/>
          <w:szCs w:val="22"/>
        </w:rPr>
        <w:t xml:space="preserve">To Our Seasoned Members, </w:t>
      </w:r>
      <w:r w:rsidRPr="00B36440">
        <w:rPr>
          <w:rFonts w:asciiTheme="minorHAnsi" w:eastAsia="Calibri" w:hAnsiTheme="minorHAnsi" w:cstheme="minorHAnsi"/>
          <w:b/>
          <w:sz w:val="22"/>
          <w:szCs w:val="22"/>
        </w:rPr>
        <w:t xml:space="preserve">IRA Charitable Rollover </w:t>
      </w:r>
      <w:r>
        <w:rPr>
          <w:rFonts w:asciiTheme="minorHAnsi" w:eastAsia="Calibri" w:hAnsiTheme="minorHAnsi" w:cstheme="minorHAnsi"/>
          <w:b/>
          <w:sz w:val="22"/>
          <w:szCs w:val="22"/>
        </w:rPr>
        <w:t>Opportunity</w:t>
      </w:r>
    </w:p>
    <w:p w14:paraId="21D50DDC" w14:textId="6E0C33BD" w:rsidR="008C0FEA" w:rsidRPr="00B36440" w:rsidRDefault="008C0FEA" w:rsidP="008C0FEA">
      <w:pPr>
        <w:rPr>
          <w:rFonts w:asciiTheme="minorHAnsi" w:eastAsia="Calibri" w:hAnsiTheme="minorHAnsi" w:cstheme="minorHAnsi"/>
          <w:sz w:val="22"/>
          <w:szCs w:val="22"/>
        </w:rPr>
      </w:pPr>
      <w:r w:rsidRPr="00B36440">
        <w:rPr>
          <w:rFonts w:asciiTheme="minorHAnsi" w:eastAsia="Calibri" w:hAnsiTheme="minorHAnsi" w:cstheme="minorHAnsi"/>
          <w:sz w:val="22"/>
          <w:szCs w:val="22"/>
        </w:rPr>
        <w:t xml:space="preserve">As you may already know, </w:t>
      </w:r>
      <w:r w:rsidR="00F129CA" w:rsidRPr="00B36440">
        <w:rPr>
          <w:rFonts w:asciiTheme="minorHAnsi" w:eastAsia="Calibri" w:hAnsiTheme="minorHAnsi" w:cstheme="minorHAnsi"/>
          <w:sz w:val="22"/>
          <w:szCs w:val="22"/>
        </w:rPr>
        <w:t>t</w:t>
      </w:r>
      <w:r w:rsidRPr="00B36440">
        <w:rPr>
          <w:rFonts w:asciiTheme="minorHAnsi" w:eastAsia="Calibri" w:hAnsiTheme="minorHAnsi" w:cstheme="minorHAnsi"/>
          <w:sz w:val="22"/>
          <w:szCs w:val="22"/>
        </w:rPr>
        <w:t xml:space="preserve">he 2018 </w:t>
      </w:r>
      <w:r w:rsidR="00D40CF9">
        <w:rPr>
          <w:rFonts w:asciiTheme="minorHAnsi" w:eastAsia="Calibri" w:hAnsiTheme="minorHAnsi" w:cstheme="minorHAnsi"/>
          <w:sz w:val="22"/>
          <w:szCs w:val="22"/>
        </w:rPr>
        <w:t>t</w:t>
      </w:r>
      <w:r w:rsidRPr="00B36440">
        <w:rPr>
          <w:rFonts w:asciiTheme="minorHAnsi" w:eastAsia="Calibri" w:hAnsiTheme="minorHAnsi" w:cstheme="minorHAnsi"/>
          <w:sz w:val="22"/>
          <w:szCs w:val="22"/>
        </w:rPr>
        <w:t xml:space="preserve">ax </w:t>
      </w:r>
      <w:r w:rsidR="00D40CF9">
        <w:rPr>
          <w:rFonts w:asciiTheme="minorHAnsi" w:eastAsia="Calibri" w:hAnsiTheme="minorHAnsi" w:cstheme="minorHAnsi"/>
          <w:sz w:val="22"/>
          <w:szCs w:val="22"/>
        </w:rPr>
        <w:t>la</w:t>
      </w:r>
      <w:r w:rsidRPr="00B36440">
        <w:rPr>
          <w:rFonts w:asciiTheme="minorHAnsi" w:eastAsia="Calibri" w:hAnsiTheme="minorHAnsi" w:cstheme="minorHAnsi"/>
          <w:sz w:val="22"/>
          <w:szCs w:val="22"/>
        </w:rPr>
        <w:t xml:space="preserve">w ushered in sweeping change and favorable charitable giving conditions. The opportunity exists now to support the Georgia Healthy Family Alliance’s </w:t>
      </w:r>
      <w:r w:rsidRPr="00B36440">
        <w:rPr>
          <w:rFonts w:asciiTheme="minorHAnsi" w:eastAsia="Calibri" w:hAnsiTheme="minorHAnsi" w:cstheme="minorHAnsi"/>
          <w:i/>
          <w:sz w:val="22"/>
          <w:szCs w:val="22"/>
        </w:rPr>
        <w:t>Your Giving is Great Medicine</w:t>
      </w:r>
      <w:r w:rsidRPr="00B36440">
        <w:rPr>
          <w:rFonts w:asciiTheme="minorHAnsi" w:eastAsia="Calibri" w:hAnsiTheme="minorHAnsi" w:cstheme="minorHAnsi"/>
          <w:sz w:val="22"/>
          <w:szCs w:val="22"/>
        </w:rPr>
        <w:t xml:space="preserve"> Capital Campaign, while minimizing or even negating your taxes.  </w:t>
      </w:r>
    </w:p>
    <w:p w14:paraId="53930515" w14:textId="7C24293B" w:rsidR="008C0FEA" w:rsidRPr="00B36440" w:rsidRDefault="008C0FEA" w:rsidP="008C0FEA">
      <w:pPr>
        <w:rPr>
          <w:rFonts w:asciiTheme="minorHAnsi" w:eastAsia="Calibri" w:hAnsiTheme="minorHAnsi" w:cstheme="minorHAnsi"/>
          <w:sz w:val="22"/>
          <w:szCs w:val="22"/>
        </w:rPr>
      </w:pPr>
      <w:r w:rsidRPr="00B36440">
        <w:rPr>
          <w:rFonts w:asciiTheme="minorHAnsi" w:eastAsia="Calibri" w:hAnsiTheme="minorHAnsi" w:cstheme="minorHAnsi"/>
          <w:sz w:val="22"/>
          <w:szCs w:val="22"/>
        </w:rPr>
        <w:t>The IRA Charitable Rollover rules allow donors to give directly from their IRA to qualified nonprofits such a</w:t>
      </w:r>
      <w:r w:rsidR="00F129CA" w:rsidRPr="00B36440">
        <w:rPr>
          <w:rFonts w:asciiTheme="minorHAnsi" w:eastAsia="Calibri" w:hAnsiTheme="minorHAnsi" w:cstheme="minorHAnsi"/>
          <w:sz w:val="22"/>
          <w:szCs w:val="22"/>
        </w:rPr>
        <w:t>s the Georgia Healthy Family Alliance</w:t>
      </w:r>
      <w:r w:rsidRPr="00B36440">
        <w:rPr>
          <w:rFonts w:asciiTheme="minorHAnsi" w:eastAsia="Calibri" w:hAnsiTheme="minorHAnsi" w:cstheme="minorHAnsi"/>
          <w:sz w:val="22"/>
          <w:szCs w:val="22"/>
        </w:rPr>
        <w:t xml:space="preserve">.  </w:t>
      </w:r>
    </w:p>
    <w:p w14:paraId="3632C2E2" w14:textId="2E72FFB7" w:rsidR="008C0FEA" w:rsidRPr="00B36440" w:rsidRDefault="008C0FEA" w:rsidP="008C0FEA">
      <w:pPr>
        <w:rPr>
          <w:rFonts w:asciiTheme="minorHAnsi" w:eastAsia="Calibri" w:hAnsiTheme="minorHAnsi" w:cstheme="minorHAnsi"/>
          <w:sz w:val="22"/>
          <w:szCs w:val="22"/>
        </w:rPr>
      </w:pPr>
      <w:r w:rsidRPr="00B36440">
        <w:rPr>
          <w:rFonts w:asciiTheme="minorHAnsi" w:eastAsia="Calibri" w:hAnsiTheme="minorHAnsi" w:cstheme="minorHAnsi"/>
          <w:sz w:val="22"/>
          <w:szCs w:val="22"/>
        </w:rPr>
        <w:t>When you reach 70.5</w:t>
      </w:r>
      <w:r w:rsidR="00942272">
        <w:rPr>
          <w:rFonts w:asciiTheme="minorHAnsi" w:eastAsia="Calibri" w:hAnsiTheme="minorHAnsi" w:cstheme="minorHAnsi"/>
          <w:sz w:val="22"/>
          <w:szCs w:val="22"/>
        </w:rPr>
        <w:t xml:space="preserve"> years old</w:t>
      </w:r>
      <w:r w:rsidRPr="00B36440">
        <w:rPr>
          <w:rFonts w:asciiTheme="minorHAnsi" w:eastAsia="Calibri" w:hAnsiTheme="minorHAnsi" w:cstheme="minorHAnsi"/>
          <w:sz w:val="22"/>
          <w:szCs w:val="22"/>
        </w:rPr>
        <w:t xml:space="preserve">, the IRS requires you to begin taking minimum distributions from your IRA each year.  This required distribution counts as income, meaning you will pay taxes on it.  </w:t>
      </w:r>
    </w:p>
    <w:p w14:paraId="546B34C9" w14:textId="3B76A258" w:rsidR="008C0FEA" w:rsidRPr="00586808" w:rsidRDefault="008C0FEA" w:rsidP="008C0FEA">
      <w:pPr>
        <w:rPr>
          <w:rFonts w:asciiTheme="minorHAnsi" w:eastAsia="Calibri" w:hAnsiTheme="minorHAnsi" w:cstheme="minorHAnsi"/>
          <w:b/>
          <w:sz w:val="22"/>
          <w:szCs w:val="22"/>
        </w:rPr>
      </w:pPr>
      <w:r w:rsidRPr="00586808">
        <w:rPr>
          <w:rFonts w:asciiTheme="minorHAnsi" w:eastAsia="Calibri" w:hAnsiTheme="minorHAnsi" w:cstheme="minorHAnsi"/>
          <w:b/>
          <w:sz w:val="22"/>
          <w:szCs w:val="22"/>
        </w:rPr>
        <w:t>A Qualified Charitable Distribution (QCD), however, allows you</w:t>
      </w:r>
      <w:r w:rsidR="00F129CA" w:rsidRPr="00586808">
        <w:rPr>
          <w:rFonts w:asciiTheme="minorHAnsi" w:eastAsia="Calibri" w:hAnsiTheme="minorHAnsi" w:cstheme="minorHAnsi"/>
          <w:b/>
          <w:sz w:val="22"/>
          <w:szCs w:val="22"/>
        </w:rPr>
        <w:t xml:space="preserve"> to</w:t>
      </w:r>
      <w:r w:rsidRPr="00586808">
        <w:rPr>
          <w:rFonts w:asciiTheme="minorHAnsi" w:eastAsia="Calibri" w:hAnsiTheme="minorHAnsi" w:cstheme="minorHAnsi"/>
          <w:b/>
          <w:sz w:val="22"/>
          <w:szCs w:val="22"/>
        </w:rPr>
        <w:t xml:space="preserve"> roll over funds of any amount up to $100,000 from your IRA without paying taxes on those funds.  </w:t>
      </w:r>
    </w:p>
    <w:p w14:paraId="513EE934" w14:textId="267600FA" w:rsidR="00F129CA" w:rsidRPr="00B36440" w:rsidRDefault="00F129CA" w:rsidP="008C0FEA">
      <w:pPr>
        <w:rPr>
          <w:rFonts w:asciiTheme="minorHAnsi" w:eastAsia="Calibri" w:hAnsiTheme="minorHAnsi" w:cstheme="minorHAnsi"/>
          <w:sz w:val="22"/>
          <w:szCs w:val="22"/>
        </w:rPr>
      </w:pPr>
      <w:r w:rsidRPr="00B36440">
        <w:rPr>
          <w:rFonts w:asciiTheme="minorHAnsi" w:eastAsia="Calibri" w:hAnsiTheme="minorHAnsi" w:cstheme="minorHAnsi"/>
          <w:sz w:val="22"/>
          <w:szCs w:val="22"/>
        </w:rPr>
        <w:t xml:space="preserve">Since 2012, the Georgia Healthy Family Alliance has awarded more than $222,000 </w:t>
      </w:r>
      <w:r w:rsidR="00165F00" w:rsidRPr="00B36440">
        <w:rPr>
          <w:rFonts w:asciiTheme="minorHAnsi" w:eastAsia="Calibri" w:hAnsiTheme="minorHAnsi" w:cstheme="minorHAnsi"/>
          <w:sz w:val="22"/>
          <w:szCs w:val="22"/>
        </w:rPr>
        <w:t xml:space="preserve">in grants, to support community health projects all over Georgia. These projects have helped close gaps in access to healthcare, and addressed health issues such as diabetes, obesity, women’s health, healthy food options for children in need, and emergency prescriptions for the elderly and disabled to name a few. </w:t>
      </w:r>
    </w:p>
    <w:p w14:paraId="47DD2FA9" w14:textId="4EF55BEC" w:rsidR="00073DCF" w:rsidRPr="002A3381" w:rsidRDefault="00165F00" w:rsidP="00073DCF">
      <w:pPr>
        <w:rPr>
          <w:rFonts w:asciiTheme="minorHAnsi" w:eastAsia="Calibri" w:hAnsiTheme="minorHAnsi" w:cstheme="minorHAnsi"/>
          <w:sz w:val="22"/>
          <w:szCs w:val="22"/>
        </w:rPr>
      </w:pPr>
      <w:r w:rsidRPr="00B36440">
        <w:rPr>
          <w:rFonts w:asciiTheme="minorHAnsi" w:eastAsia="Calibri" w:hAnsiTheme="minorHAnsi" w:cstheme="minorHAnsi"/>
          <w:sz w:val="22"/>
          <w:szCs w:val="22"/>
        </w:rPr>
        <w:t xml:space="preserve">In addition to the community health grants program, the </w:t>
      </w:r>
      <w:r w:rsidRPr="00B36440">
        <w:rPr>
          <w:rFonts w:asciiTheme="minorHAnsi" w:eastAsia="Calibri" w:hAnsiTheme="minorHAnsi" w:cstheme="minorHAnsi"/>
          <w:i/>
          <w:sz w:val="22"/>
          <w:szCs w:val="22"/>
        </w:rPr>
        <w:t xml:space="preserve">Your Giving is Great Medicine </w:t>
      </w:r>
      <w:r w:rsidRPr="00B36440">
        <w:rPr>
          <w:rFonts w:asciiTheme="minorHAnsi" w:eastAsia="Calibri" w:hAnsiTheme="minorHAnsi" w:cstheme="minorHAnsi"/>
          <w:sz w:val="22"/>
          <w:szCs w:val="22"/>
        </w:rPr>
        <w:t xml:space="preserve">Capital Campaign allows for the expansion of the </w:t>
      </w:r>
      <w:r w:rsidR="008A6761" w:rsidRPr="00B36440">
        <w:rPr>
          <w:rFonts w:asciiTheme="minorHAnsi" w:eastAsia="Calibri" w:hAnsiTheme="minorHAnsi" w:cstheme="minorHAnsi"/>
          <w:sz w:val="22"/>
          <w:szCs w:val="22"/>
        </w:rPr>
        <w:t xml:space="preserve">     </w:t>
      </w:r>
      <w:r w:rsidR="00073DCF" w:rsidRPr="00B36440">
        <w:rPr>
          <w:rFonts w:asciiTheme="minorHAnsi" w:eastAsia="Calibri" w:hAnsiTheme="minorHAnsi" w:cstheme="minorHAnsi"/>
          <w:i/>
          <w:iCs/>
          <w:noProof/>
          <w:sz w:val="22"/>
          <w:szCs w:val="22"/>
        </w:rPr>
        <w:lastRenderedPageBreak/>
        <mc:AlternateContent>
          <mc:Choice Requires="wps">
            <w:drawing>
              <wp:anchor distT="0" distB="0" distL="457200" distR="118745" simplePos="0" relativeHeight="251659264" behindDoc="0" locked="0" layoutInCell="0" allowOverlap="1" wp14:anchorId="225769FE" wp14:editId="4FA2B695">
                <wp:simplePos x="0" y="0"/>
                <wp:positionH relativeFrom="page">
                  <wp:posOffset>5438140</wp:posOffset>
                </wp:positionH>
                <wp:positionV relativeFrom="paragraph">
                  <wp:posOffset>0</wp:posOffset>
                </wp:positionV>
                <wp:extent cx="2314575" cy="4143375"/>
                <wp:effectExtent l="0" t="0" r="0" b="0"/>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14575" cy="4143375"/>
                        </a:xfrm>
                        <a:prstGeom prst="rect">
                          <a:avLst/>
                        </a:prstGeom>
                        <a:noFill/>
                        <a:ln w="15875">
                          <a:noFill/>
                        </a:ln>
                        <a:effectLst/>
                        <a:extLst/>
                      </wps:spPr>
                      <wps:txbx>
                        <w:txbxContent>
                          <w:p w14:paraId="26098C78" w14:textId="7FF8552D" w:rsidR="00FA418D" w:rsidRPr="00164927" w:rsidRDefault="00FA418D" w:rsidP="00FA418D">
                            <w:pPr>
                              <w:pBdr>
                                <w:left w:val="single" w:sz="4" w:space="9" w:color="4F81BD" w:themeColor="accent1"/>
                              </w:pBdr>
                              <w:rPr>
                                <w:rFonts w:asciiTheme="majorHAnsi" w:eastAsiaTheme="majorEastAsia" w:hAnsiTheme="majorHAnsi"/>
                                <w:sz w:val="22"/>
                                <w:szCs w:val="22"/>
                                <w:u w:val="single"/>
                              </w:rPr>
                            </w:pPr>
                            <w:r w:rsidRPr="00164927">
                              <w:rPr>
                                <w:rFonts w:asciiTheme="majorHAnsi" w:eastAsiaTheme="majorEastAsia" w:hAnsiTheme="majorHAnsi"/>
                                <w:sz w:val="22"/>
                                <w:szCs w:val="22"/>
                                <w:u w:val="single"/>
                              </w:rPr>
                              <w:t>Caduce</w:t>
                            </w:r>
                            <w:r w:rsidR="008F69AD">
                              <w:rPr>
                                <w:rFonts w:asciiTheme="majorHAnsi" w:eastAsiaTheme="majorEastAsia" w:hAnsiTheme="majorHAnsi"/>
                                <w:sz w:val="22"/>
                                <w:szCs w:val="22"/>
                                <w:u w:val="single"/>
                              </w:rPr>
                              <w:t>u</w:t>
                            </w:r>
                            <w:r w:rsidRPr="00164927">
                              <w:rPr>
                                <w:rFonts w:asciiTheme="majorHAnsi" w:eastAsiaTheme="majorEastAsia" w:hAnsiTheme="majorHAnsi"/>
                                <w:sz w:val="22"/>
                                <w:szCs w:val="22"/>
                                <w:u w:val="single"/>
                              </w:rPr>
                              <w:t>s Society Donors</w:t>
                            </w:r>
                            <w:r w:rsidR="00073DCF">
                              <w:rPr>
                                <w:rFonts w:asciiTheme="majorHAnsi" w:eastAsiaTheme="majorEastAsia" w:hAnsiTheme="majorHAnsi"/>
                                <w:sz w:val="22"/>
                                <w:szCs w:val="22"/>
                                <w:u w:val="single"/>
                              </w:rPr>
                              <w:t xml:space="preserve">, </w:t>
                            </w:r>
                            <w:proofErr w:type="spellStart"/>
                            <w:r w:rsidR="00073DCF">
                              <w:rPr>
                                <w:rFonts w:asciiTheme="majorHAnsi" w:eastAsiaTheme="majorEastAsia" w:hAnsiTheme="majorHAnsi"/>
                                <w:sz w:val="22"/>
                                <w:szCs w:val="22"/>
                                <w:u w:val="single"/>
                              </w:rPr>
                              <w:t>Cont</w:t>
                            </w:r>
                            <w:proofErr w:type="spellEnd"/>
                            <w:r w:rsidR="00073DCF">
                              <w:rPr>
                                <w:rFonts w:asciiTheme="majorHAnsi" w:eastAsiaTheme="majorEastAsia" w:hAnsiTheme="majorHAnsi"/>
                                <w:sz w:val="22"/>
                                <w:szCs w:val="22"/>
                                <w:u w:val="single"/>
                              </w:rPr>
                              <w:t>…</w:t>
                            </w:r>
                          </w:p>
                          <w:p w14:paraId="0064D5ED" w14:textId="77777777" w:rsidR="00E03304" w:rsidRPr="00FA418D"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 xml:space="preserve">Dr. T.J. Miller </w:t>
                            </w:r>
                          </w:p>
                          <w:p w14:paraId="376FA384" w14:textId="77777777" w:rsidR="00E03304" w:rsidRPr="00FA418D"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 xml:space="preserve">Dr. Adrienne Mims </w:t>
                            </w:r>
                          </w:p>
                          <w:p w14:paraId="50E0BE32" w14:textId="77777777" w:rsidR="00E03304" w:rsidRPr="00FA418D"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 xml:space="preserve">Drs. Monica and Wylie Newton </w:t>
                            </w:r>
                          </w:p>
                          <w:p w14:paraId="58ED51B7" w14:textId="3043587B" w:rsidR="00E03304" w:rsidRPr="00FA418D"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 xml:space="preserve">Dr. Mitzi and Jeremy Rubin </w:t>
                            </w:r>
                          </w:p>
                          <w:p w14:paraId="2364B33F" w14:textId="77777777" w:rsidR="00E03304" w:rsidRPr="00FA418D"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 xml:space="preserve">Dr. Eddie Richardson and Dr. Jameelah Gater </w:t>
                            </w:r>
                          </w:p>
                          <w:p w14:paraId="693D4297" w14:textId="77777777" w:rsidR="00E03304" w:rsidRPr="00FA418D"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 xml:space="preserve">Dr. Michael Satchell </w:t>
                            </w:r>
                          </w:p>
                          <w:p w14:paraId="6E30785D" w14:textId="77777777" w:rsidR="00E03304" w:rsidRPr="00FA418D"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 xml:space="preserve">Dr. George Shannon </w:t>
                            </w:r>
                          </w:p>
                          <w:p w14:paraId="54867BFF" w14:textId="77777777" w:rsidR="00E03304" w:rsidRPr="00FA418D"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Dr. Daniel Singleton</w:t>
                            </w:r>
                          </w:p>
                          <w:p w14:paraId="464FDB59" w14:textId="77777777" w:rsidR="00E03304" w:rsidRPr="00FA418D"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 xml:space="preserve">Dr. Collyn and Nick Steele </w:t>
                            </w:r>
                          </w:p>
                          <w:p w14:paraId="009ECCE3" w14:textId="7070BCF6" w:rsidR="00E03304"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 xml:space="preserve">Dr. Harry and Karen Strothers </w:t>
                            </w:r>
                          </w:p>
                          <w:p w14:paraId="300E1ACF" w14:textId="486AF223" w:rsidR="003D2465" w:rsidRPr="00FA418D" w:rsidRDefault="003D2465" w:rsidP="00E03304">
                            <w:pPr>
                              <w:pBdr>
                                <w:left w:val="single" w:sz="4" w:space="9" w:color="4F81BD" w:themeColor="accent1"/>
                              </w:pBdr>
                              <w:spacing w:line="240" w:lineRule="auto"/>
                              <w:rPr>
                                <w:rFonts w:asciiTheme="majorHAnsi" w:eastAsiaTheme="majorEastAsia" w:hAnsiTheme="majorHAnsi" w:cstheme="majorBidi"/>
                                <w:sz w:val="20"/>
                                <w:szCs w:val="20"/>
                              </w:rPr>
                            </w:pPr>
                            <w:r>
                              <w:rPr>
                                <w:rFonts w:asciiTheme="majorHAnsi" w:eastAsiaTheme="majorEastAsia" w:hAnsiTheme="majorHAnsi" w:cstheme="majorBidi"/>
                                <w:sz w:val="20"/>
                                <w:szCs w:val="20"/>
                              </w:rPr>
                              <w:t>Dr. John Vu</w:t>
                            </w:r>
                          </w:p>
                          <w:p w14:paraId="6726D4FD" w14:textId="7F4B11AF" w:rsidR="00E03304"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 xml:space="preserve">Dr. Rick and Alice Wherry </w:t>
                            </w:r>
                          </w:p>
                          <w:p w14:paraId="7DF2698C" w14:textId="5C602B7A" w:rsidR="003D2465" w:rsidRDefault="003D2465" w:rsidP="00E03304">
                            <w:pPr>
                              <w:pBdr>
                                <w:left w:val="single" w:sz="4" w:space="9" w:color="4F81BD" w:themeColor="accent1"/>
                              </w:pBdr>
                              <w:spacing w:line="240" w:lineRule="auto"/>
                              <w:rPr>
                                <w:rFonts w:asciiTheme="majorHAnsi" w:eastAsiaTheme="majorEastAsia" w:hAnsiTheme="majorHAnsi" w:cstheme="majorBidi"/>
                                <w:sz w:val="20"/>
                                <w:szCs w:val="20"/>
                              </w:rPr>
                            </w:pPr>
                          </w:p>
                          <w:p w14:paraId="767E4562" w14:textId="77777777" w:rsidR="00981ED9" w:rsidRPr="00FA418D" w:rsidRDefault="00981ED9" w:rsidP="00E03304">
                            <w:pPr>
                              <w:pBdr>
                                <w:left w:val="single" w:sz="4" w:space="9" w:color="4F81BD" w:themeColor="accent1"/>
                              </w:pBdr>
                              <w:spacing w:line="240" w:lineRule="auto"/>
                              <w:rPr>
                                <w:rFonts w:asciiTheme="majorHAnsi" w:eastAsiaTheme="majorEastAsia" w:hAnsiTheme="majorHAnsi" w:cstheme="majorBidi"/>
                                <w:sz w:val="20"/>
                                <w:szCs w:val="20"/>
                              </w:rPr>
                            </w:pPr>
                          </w:p>
                          <w:p w14:paraId="57C5D469" w14:textId="77777777" w:rsidR="00E03304" w:rsidRPr="00FA418D" w:rsidRDefault="00E03304" w:rsidP="00E03304">
                            <w:pPr>
                              <w:pBdr>
                                <w:left w:val="single" w:sz="4" w:space="9" w:color="4F81BD" w:themeColor="accent1"/>
                              </w:pBdr>
                              <w:rPr>
                                <w:rFonts w:asciiTheme="majorHAnsi" w:eastAsiaTheme="majorEastAsia" w:hAnsiTheme="majorHAnsi" w:cstheme="majorBidi"/>
                                <w:sz w:val="18"/>
                                <w:szCs w:val="18"/>
                              </w:rPr>
                            </w:pPr>
                          </w:p>
                          <w:p w14:paraId="5B72B807" w14:textId="77777777" w:rsidR="00E03304" w:rsidRPr="00FA418D" w:rsidRDefault="00E03304" w:rsidP="00E03304">
                            <w:pPr>
                              <w:pBdr>
                                <w:left w:val="single" w:sz="4" w:space="9" w:color="4F81BD" w:themeColor="accent1"/>
                              </w:pBdr>
                              <w:rPr>
                                <w:rFonts w:asciiTheme="majorHAnsi" w:hAnsiTheme="majorHAnsi"/>
                                <w:sz w:val="18"/>
                                <w:szCs w:val="1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5769FE" id="_x0000_s1027" style="position:absolute;margin-left:428.2pt;margin-top:0;width:182.25pt;height:326.25pt;flip:x;z-index:251659264;visibility:visible;mso-wrap-style:square;mso-width-percent:0;mso-height-percent:0;mso-wrap-distance-left:36pt;mso-wrap-distance-top:0;mso-wrap-distance-right:9.35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" o:allowincell="f" filled="f" stroked="f" strokeweight="1.25pt">
                <v:textbox inset=",7.2pt,,7.2pt">
                  <w:txbxContent>
                    <w:p w14:paraId="26098C78" w14:textId="7FF8552D" w:rsidR="00FA418D" w:rsidRPr="00164927" w:rsidRDefault="00FA418D" w:rsidP="00FA418D">
                      <w:pPr>
                        <w:pBdr>
                          <w:left w:val="single" w:sz="4" w:space="9" w:color="4F81BD" w:themeColor="accent1"/>
                        </w:pBdr>
                        <w:rPr>
                          <w:rFonts w:asciiTheme="majorHAnsi" w:eastAsiaTheme="majorEastAsia" w:hAnsiTheme="majorHAnsi"/>
                          <w:sz w:val="22"/>
                          <w:szCs w:val="22"/>
                          <w:u w:val="single"/>
                        </w:rPr>
                      </w:pPr>
                      <w:r w:rsidRPr="00164927">
                        <w:rPr>
                          <w:rFonts w:asciiTheme="majorHAnsi" w:eastAsiaTheme="majorEastAsia" w:hAnsiTheme="majorHAnsi"/>
                          <w:sz w:val="22"/>
                          <w:szCs w:val="22"/>
                          <w:u w:val="single"/>
                        </w:rPr>
                        <w:t>Caduce</w:t>
                      </w:r>
                      <w:r w:rsidR="008F69AD">
                        <w:rPr>
                          <w:rFonts w:asciiTheme="majorHAnsi" w:eastAsiaTheme="majorEastAsia" w:hAnsiTheme="majorHAnsi"/>
                          <w:sz w:val="22"/>
                          <w:szCs w:val="22"/>
                          <w:u w:val="single"/>
                        </w:rPr>
                        <w:t>u</w:t>
                      </w:r>
                      <w:r w:rsidRPr="00164927">
                        <w:rPr>
                          <w:rFonts w:asciiTheme="majorHAnsi" w:eastAsiaTheme="majorEastAsia" w:hAnsiTheme="majorHAnsi"/>
                          <w:sz w:val="22"/>
                          <w:szCs w:val="22"/>
                          <w:u w:val="single"/>
                        </w:rPr>
                        <w:t>s Society Donors</w:t>
                      </w:r>
                      <w:r w:rsidR="00073DCF">
                        <w:rPr>
                          <w:rFonts w:asciiTheme="majorHAnsi" w:eastAsiaTheme="majorEastAsia" w:hAnsiTheme="majorHAnsi"/>
                          <w:sz w:val="22"/>
                          <w:szCs w:val="22"/>
                          <w:u w:val="single"/>
                        </w:rPr>
                        <w:t xml:space="preserve">, </w:t>
                      </w:r>
                      <w:proofErr w:type="spellStart"/>
                      <w:r w:rsidR="00073DCF">
                        <w:rPr>
                          <w:rFonts w:asciiTheme="majorHAnsi" w:eastAsiaTheme="majorEastAsia" w:hAnsiTheme="majorHAnsi"/>
                          <w:sz w:val="22"/>
                          <w:szCs w:val="22"/>
                          <w:u w:val="single"/>
                        </w:rPr>
                        <w:t>Cont</w:t>
                      </w:r>
                      <w:proofErr w:type="spellEnd"/>
                      <w:r w:rsidR="00073DCF">
                        <w:rPr>
                          <w:rFonts w:asciiTheme="majorHAnsi" w:eastAsiaTheme="majorEastAsia" w:hAnsiTheme="majorHAnsi"/>
                          <w:sz w:val="22"/>
                          <w:szCs w:val="22"/>
                          <w:u w:val="single"/>
                        </w:rPr>
                        <w:t>…</w:t>
                      </w:r>
                    </w:p>
                    <w:p w14:paraId="0064D5ED" w14:textId="77777777" w:rsidR="00E03304" w:rsidRPr="00FA418D"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 xml:space="preserve">Dr. T.J. Miller </w:t>
                      </w:r>
                    </w:p>
                    <w:p w14:paraId="376FA384" w14:textId="77777777" w:rsidR="00E03304" w:rsidRPr="00FA418D"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 xml:space="preserve">Dr. Adrienne Mims </w:t>
                      </w:r>
                    </w:p>
                    <w:p w14:paraId="50E0BE32" w14:textId="77777777" w:rsidR="00E03304" w:rsidRPr="00FA418D"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 xml:space="preserve">Drs. Monica and Wylie Newton </w:t>
                      </w:r>
                    </w:p>
                    <w:p w14:paraId="58ED51B7" w14:textId="3043587B" w:rsidR="00E03304" w:rsidRPr="00FA418D"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 xml:space="preserve">Dr. Mitzi and Jeremy Rubin </w:t>
                      </w:r>
                    </w:p>
                    <w:p w14:paraId="2364B33F" w14:textId="77777777" w:rsidR="00E03304" w:rsidRPr="00FA418D"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 xml:space="preserve">Dr. Eddie Richardson and Dr. Jameelah Gater </w:t>
                      </w:r>
                    </w:p>
                    <w:p w14:paraId="693D4297" w14:textId="77777777" w:rsidR="00E03304" w:rsidRPr="00FA418D"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 xml:space="preserve">Dr. Michael Satchell </w:t>
                      </w:r>
                    </w:p>
                    <w:p w14:paraId="6E30785D" w14:textId="77777777" w:rsidR="00E03304" w:rsidRPr="00FA418D"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 xml:space="preserve">Dr. George Shannon </w:t>
                      </w:r>
                    </w:p>
                    <w:p w14:paraId="54867BFF" w14:textId="77777777" w:rsidR="00E03304" w:rsidRPr="00FA418D"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Dr. Daniel Singleton</w:t>
                      </w:r>
                    </w:p>
                    <w:p w14:paraId="464FDB59" w14:textId="77777777" w:rsidR="00E03304" w:rsidRPr="00FA418D"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 xml:space="preserve">Dr. Collyn and Nick Steele </w:t>
                      </w:r>
                    </w:p>
                    <w:p w14:paraId="009ECCE3" w14:textId="7070BCF6" w:rsidR="00E03304"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 xml:space="preserve">Dr. Harry and Karen Strothers </w:t>
                      </w:r>
                    </w:p>
                    <w:p w14:paraId="300E1ACF" w14:textId="486AF223" w:rsidR="003D2465" w:rsidRPr="00FA418D" w:rsidRDefault="003D2465" w:rsidP="00E03304">
                      <w:pPr>
                        <w:pBdr>
                          <w:left w:val="single" w:sz="4" w:space="9" w:color="4F81BD" w:themeColor="accent1"/>
                        </w:pBdr>
                        <w:spacing w:line="240" w:lineRule="auto"/>
                        <w:rPr>
                          <w:rFonts w:asciiTheme="majorHAnsi" w:eastAsiaTheme="majorEastAsia" w:hAnsiTheme="majorHAnsi" w:cstheme="majorBidi"/>
                          <w:sz w:val="20"/>
                          <w:szCs w:val="20"/>
                        </w:rPr>
                      </w:pPr>
                      <w:r>
                        <w:rPr>
                          <w:rFonts w:asciiTheme="majorHAnsi" w:eastAsiaTheme="majorEastAsia" w:hAnsiTheme="majorHAnsi" w:cstheme="majorBidi"/>
                          <w:sz w:val="20"/>
                          <w:szCs w:val="20"/>
                        </w:rPr>
                        <w:t>Dr. John Vu</w:t>
                      </w:r>
                    </w:p>
                    <w:p w14:paraId="6726D4FD" w14:textId="7F4B11AF" w:rsidR="00E03304" w:rsidRDefault="00E03304" w:rsidP="00E03304">
                      <w:pPr>
                        <w:pBdr>
                          <w:left w:val="single" w:sz="4" w:space="9" w:color="4F81BD" w:themeColor="accent1"/>
                        </w:pBdr>
                        <w:spacing w:line="240" w:lineRule="auto"/>
                        <w:rPr>
                          <w:rFonts w:asciiTheme="majorHAnsi" w:eastAsiaTheme="majorEastAsia" w:hAnsiTheme="majorHAnsi" w:cstheme="majorBidi"/>
                          <w:sz w:val="20"/>
                          <w:szCs w:val="20"/>
                        </w:rPr>
                      </w:pPr>
                      <w:r w:rsidRPr="00FA418D">
                        <w:rPr>
                          <w:rFonts w:asciiTheme="majorHAnsi" w:eastAsiaTheme="majorEastAsia" w:hAnsiTheme="majorHAnsi" w:cstheme="majorBidi"/>
                          <w:sz w:val="20"/>
                          <w:szCs w:val="20"/>
                        </w:rPr>
                        <w:t xml:space="preserve">Dr. Rick and Alice Wherry </w:t>
                      </w:r>
                    </w:p>
                    <w:p w14:paraId="7DF2698C" w14:textId="5C602B7A" w:rsidR="003D2465" w:rsidRDefault="003D2465" w:rsidP="00E03304">
                      <w:pPr>
                        <w:pBdr>
                          <w:left w:val="single" w:sz="4" w:space="9" w:color="4F81BD" w:themeColor="accent1"/>
                        </w:pBdr>
                        <w:spacing w:line="240" w:lineRule="auto"/>
                        <w:rPr>
                          <w:rFonts w:asciiTheme="majorHAnsi" w:eastAsiaTheme="majorEastAsia" w:hAnsiTheme="majorHAnsi" w:cstheme="majorBidi"/>
                          <w:sz w:val="20"/>
                          <w:szCs w:val="20"/>
                        </w:rPr>
                      </w:pPr>
                    </w:p>
                    <w:p w14:paraId="767E4562" w14:textId="77777777" w:rsidR="00981ED9" w:rsidRPr="00FA418D" w:rsidRDefault="00981ED9" w:rsidP="00E03304">
                      <w:pPr>
                        <w:pBdr>
                          <w:left w:val="single" w:sz="4" w:space="9" w:color="4F81BD" w:themeColor="accent1"/>
                        </w:pBdr>
                        <w:spacing w:line="240" w:lineRule="auto"/>
                        <w:rPr>
                          <w:rFonts w:asciiTheme="majorHAnsi" w:eastAsiaTheme="majorEastAsia" w:hAnsiTheme="majorHAnsi" w:cstheme="majorBidi"/>
                          <w:sz w:val="20"/>
                          <w:szCs w:val="20"/>
                        </w:rPr>
                      </w:pPr>
                    </w:p>
                    <w:p w14:paraId="57C5D469" w14:textId="77777777" w:rsidR="00E03304" w:rsidRPr="00FA418D" w:rsidRDefault="00E03304" w:rsidP="00E03304">
                      <w:pPr>
                        <w:pBdr>
                          <w:left w:val="single" w:sz="4" w:space="9" w:color="4F81BD" w:themeColor="accent1"/>
                        </w:pBdr>
                        <w:rPr>
                          <w:rFonts w:asciiTheme="majorHAnsi" w:eastAsiaTheme="majorEastAsia" w:hAnsiTheme="majorHAnsi" w:cstheme="majorBidi"/>
                          <w:sz w:val="18"/>
                          <w:szCs w:val="18"/>
                        </w:rPr>
                      </w:pPr>
                    </w:p>
                    <w:p w14:paraId="5B72B807" w14:textId="77777777" w:rsidR="00E03304" w:rsidRPr="00FA418D" w:rsidRDefault="00E03304" w:rsidP="00E03304">
                      <w:pPr>
                        <w:pBdr>
                          <w:left w:val="single" w:sz="4" w:space="9" w:color="4F81BD" w:themeColor="accent1"/>
                        </w:pBdr>
                        <w:rPr>
                          <w:rFonts w:asciiTheme="majorHAnsi" w:hAnsiTheme="majorHAnsi"/>
                          <w:sz w:val="18"/>
                          <w:szCs w:val="18"/>
                        </w:rPr>
                      </w:pPr>
                    </w:p>
                  </w:txbxContent>
                </v:textbox>
                <w10:wrap type="square" anchorx="page"/>
              </v:rect>
            </w:pict>
          </mc:Fallback>
        </mc:AlternateContent>
      </w:r>
      <w:r w:rsidR="00073DCF" w:rsidRPr="00B36440">
        <w:rPr>
          <w:rFonts w:asciiTheme="minorHAnsi" w:eastAsia="Calibri" w:hAnsiTheme="minorHAnsi" w:cstheme="minorHAnsi"/>
          <w:sz w:val="22"/>
          <w:szCs w:val="22"/>
        </w:rPr>
        <w:t xml:space="preserve">Tar-Wars smoking cessation program for Georgia youth. In 2018, the US Surgeon General declared teen vaping an epidemic, </w:t>
      </w:r>
      <w:r w:rsidR="00073DCF">
        <w:rPr>
          <w:rFonts w:asciiTheme="minorHAnsi" w:eastAsia="Calibri" w:hAnsiTheme="minorHAnsi" w:cstheme="minorHAnsi"/>
          <w:sz w:val="22"/>
          <w:szCs w:val="22"/>
        </w:rPr>
        <w:t>due to a</w:t>
      </w:r>
      <w:r w:rsidR="00073DCF" w:rsidRPr="00B36440">
        <w:rPr>
          <w:rFonts w:asciiTheme="minorHAnsi" w:eastAsia="Calibri" w:hAnsiTheme="minorHAnsi" w:cstheme="minorHAnsi"/>
          <w:sz w:val="22"/>
          <w:szCs w:val="22"/>
        </w:rPr>
        <w:t xml:space="preserve"> 78</w:t>
      </w:r>
      <w:r w:rsidR="00073DCF">
        <w:rPr>
          <w:rFonts w:asciiTheme="minorHAnsi" w:eastAsia="Calibri" w:hAnsiTheme="minorHAnsi" w:cstheme="minorHAnsi"/>
          <w:sz w:val="22"/>
          <w:szCs w:val="22"/>
        </w:rPr>
        <w:t xml:space="preserve"> percent</w:t>
      </w:r>
      <w:r w:rsidR="00073DCF" w:rsidRPr="00B36440">
        <w:rPr>
          <w:rFonts w:asciiTheme="minorHAnsi" w:eastAsia="Calibri" w:hAnsiTheme="minorHAnsi" w:cstheme="minorHAnsi"/>
          <w:sz w:val="22"/>
          <w:szCs w:val="22"/>
        </w:rPr>
        <w:t xml:space="preserve"> increase in teen vaping over</w:t>
      </w:r>
      <w:r w:rsidR="00073DCF">
        <w:rPr>
          <w:rFonts w:asciiTheme="minorHAnsi" w:eastAsia="Calibri" w:hAnsiTheme="minorHAnsi" w:cstheme="minorHAnsi"/>
          <w:sz w:val="22"/>
          <w:szCs w:val="22"/>
        </w:rPr>
        <w:t xml:space="preserve"> the last year.</w:t>
      </w:r>
    </w:p>
    <w:p w14:paraId="7F49B62D" w14:textId="1DCF075D" w:rsidR="00EA5E4E" w:rsidRPr="00B36440" w:rsidRDefault="00EA5E4E" w:rsidP="00EA5E4E">
      <w:pPr>
        <w:rPr>
          <w:rFonts w:asciiTheme="minorHAnsi" w:eastAsia="Calibri" w:hAnsiTheme="minorHAnsi" w:cstheme="minorHAnsi"/>
          <w:sz w:val="22"/>
          <w:szCs w:val="22"/>
        </w:rPr>
      </w:pPr>
      <w:r w:rsidRPr="00B36440">
        <w:rPr>
          <w:rFonts w:asciiTheme="minorHAnsi" w:eastAsia="Calibri" w:hAnsiTheme="minorHAnsi" w:cstheme="minorHAnsi"/>
          <w:sz w:val="22"/>
          <w:szCs w:val="22"/>
        </w:rPr>
        <w:t xml:space="preserve">This marks a pivotal moment for the Georgia Family Medicine community to make a huge impact on smoking cessation for youth in the state of Georgia. </w:t>
      </w:r>
    </w:p>
    <w:p w14:paraId="49DED2E2" w14:textId="56684C66" w:rsidR="00EA5E4E" w:rsidRPr="00B36440" w:rsidRDefault="00EA5E4E" w:rsidP="00EA5E4E">
      <w:pPr>
        <w:rPr>
          <w:rFonts w:asciiTheme="minorHAnsi" w:eastAsia="Calibri" w:hAnsiTheme="minorHAnsi" w:cstheme="minorHAnsi"/>
          <w:sz w:val="22"/>
          <w:szCs w:val="22"/>
        </w:rPr>
      </w:pPr>
      <w:r w:rsidRPr="00B36440">
        <w:rPr>
          <w:rFonts w:asciiTheme="minorHAnsi" w:eastAsia="Calibri" w:hAnsiTheme="minorHAnsi" w:cstheme="minorHAnsi"/>
          <w:sz w:val="22"/>
          <w:szCs w:val="22"/>
        </w:rPr>
        <w:t>In 2019, we will continue our daily fight to care for our patients</w:t>
      </w:r>
      <w:r w:rsidR="00981ED9">
        <w:rPr>
          <w:rFonts w:asciiTheme="minorHAnsi" w:eastAsia="Calibri" w:hAnsiTheme="minorHAnsi" w:cstheme="minorHAnsi"/>
          <w:sz w:val="22"/>
          <w:szCs w:val="22"/>
        </w:rPr>
        <w:t xml:space="preserve"> </w:t>
      </w:r>
      <w:r w:rsidR="00942272">
        <w:rPr>
          <w:rFonts w:asciiTheme="minorHAnsi" w:eastAsia="Calibri" w:hAnsiTheme="minorHAnsi" w:cstheme="minorHAnsi"/>
          <w:sz w:val="22"/>
          <w:szCs w:val="22"/>
        </w:rPr>
        <w:t xml:space="preserve">and </w:t>
      </w:r>
      <w:r w:rsidR="00FC79DD">
        <w:rPr>
          <w:rFonts w:asciiTheme="minorHAnsi" w:eastAsia="Calibri" w:hAnsiTheme="minorHAnsi" w:cstheme="minorHAnsi"/>
          <w:sz w:val="22"/>
          <w:szCs w:val="22"/>
        </w:rPr>
        <w:t xml:space="preserve">support </w:t>
      </w:r>
      <w:r w:rsidR="00942272">
        <w:rPr>
          <w:rFonts w:asciiTheme="minorHAnsi" w:eastAsia="Calibri" w:hAnsiTheme="minorHAnsi" w:cstheme="minorHAnsi"/>
          <w:sz w:val="22"/>
          <w:szCs w:val="22"/>
        </w:rPr>
        <w:t>the well-being of our communities</w:t>
      </w:r>
      <w:r w:rsidRPr="00B36440">
        <w:rPr>
          <w:rFonts w:asciiTheme="minorHAnsi" w:eastAsia="Calibri" w:hAnsiTheme="minorHAnsi" w:cstheme="minorHAnsi"/>
          <w:sz w:val="22"/>
          <w:szCs w:val="22"/>
        </w:rPr>
        <w:t>. By making a gift directly to the Georgia Healthy Family Alliance from your IRA(s), you can maximize your charitable impact, while also minimizing your current and future estate taxes. Will you join me in supporting the Alliance and making a difference in communities throughout the state of Georgia?</w:t>
      </w:r>
    </w:p>
    <w:p w14:paraId="044D0FBB" w14:textId="4A7BA81C" w:rsidR="00EA5E4E" w:rsidRDefault="00EA5E4E" w:rsidP="00EA5E4E">
      <w:pPr>
        <w:spacing w:after="0" w:line="240" w:lineRule="auto"/>
        <w:rPr>
          <w:rFonts w:asciiTheme="minorHAnsi" w:eastAsia="Calibri" w:hAnsiTheme="minorHAnsi" w:cstheme="minorHAnsi"/>
          <w:sz w:val="22"/>
          <w:szCs w:val="22"/>
        </w:rPr>
      </w:pPr>
      <w:r w:rsidRPr="00B36440">
        <w:rPr>
          <w:rFonts w:asciiTheme="minorHAnsi" w:eastAsia="Calibri" w:hAnsiTheme="minorHAnsi" w:cstheme="minorHAnsi"/>
          <w:sz w:val="22"/>
          <w:szCs w:val="22"/>
        </w:rPr>
        <w:t xml:space="preserve">To </w:t>
      </w:r>
      <w:r w:rsidR="00FC79DD">
        <w:rPr>
          <w:rFonts w:asciiTheme="minorHAnsi" w:eastAsia="Calibri" w:hAnsiTheme="minorHAnsi" w:cstheme="minorHAnsi"/>
          <w:sz w:val="22"/>
          <w:szCs w:val="22"/>
        </w:rPr>
        <w:t xml:space="preserve">learn more </w:t>
      </w:r>
      <w:r w:rsidRPr="00B36440">
        <w:rPr>
          <w:rFonts w:asciiTheme="minorHAnsi" w:eastAsia="Calibri" w:hAnsiTheme="minorHAnsi" w:cstheme="minorHAnsi"/>
          <w:sz w:val="22"/>
          <w:szCs w:val="22"/>
        </w:rPr>
        <w:t xml:space="preserve">please contact our </w:t>
      </w:r>
      <w:r w:rsidR="00FC79DD">
        <w:rPr>
          <w:rFonts w:asciiTheme="minorHAnsi" w:eastAsia="Calibri" w:hAnsiTheme="minorHAnsi" w:cstheme="minorHAnsi"/>
          <w:sz w:val="22"/>
          <w:szCs w:val="22"/>
        </w:rPr>
        <w:t>Director of Philanthropy</w:t>
      </w:r>
      <w:r w:rsidRPr="00B36440">
        <w:rPr>
          <w:rFonts w:asciiTheme="minorHAnsi" w:eastAsia="Calibri" w:hAnsiTheme="minorHAnsi" w:cstheme="minorHAnsi"/>
          <w:sz w:val="22"/>
          <w:szCs w:val="22"/>
        </w:rPr>
        <w:t xml:space="preserve"> Shan Hayes, </w:t>
      </w:r>
      <w:r w:rsidR="00FC79DD">
        <w:rPr>
          <w:rFonts w:asciiTheme="minorHAnsi" w:eastAsia="Calibri" w:hAnsiTheme="minorHAnsi" w:cstheme="minorHAnsi"/>
          <w:sz w:val="22"/>
          <w:szCs w:val="22"/>
        </w:rPr>
        <w:t xml:space="preserve">or our Executive Director </w:t>
      </w:r>
      <w:r w:rsidRPr="00B36440">
        <w:rPr>
          <w:rFonts w:asciiTheme="minorHAnsi" w:eastAsia="Calibri" w:hAnsiTheme="minorHAnsi" w:cstheme="minorHAnsi"/>
          <w:sz w:val="22"/>
          <w:szCs w:val="22"/>
        </w:rPr>
        <w:t>Fay Fulton at 404-321-7445</w:t>
      </w:r>
      <w:r w:rsidR="00FC79DD">
        <w:rPr>
          <w:rFonts w:asciiTheme="minorHAnsi" w:eastAsia="Calibri" w:hAnsiTheme="minorHAnsi" w:cstheme="minorHAnsi"/>
          <w:sz w:val="22"/>
          <w:szCs w:val="22"/>
        </w:rPr>
        <w:t>. We would be happy to also have you</w:t>
      </w:r>
      <w:r w:rsidR="008B4ECF">
        <w:rPr>
          <w:rFonts w:asciiTheme="minorHAnsi" w:eastAsia="Calibri" w:hAnsiTheme="minorHAnsi" w:cstheme="minorHAnsi"/>
          <w:sz w:val="22"/>
          <w:szCs w:val="22"/>
        </w:rPr>
        <w:t xml:space="preserve">, </w:t>
      </w:r>
      <w:r w:rsidR="00FC79DD">
        <w:rPr>
          <w:rFonts w:asciiTheme="minorHAnsi" w:eastAsia="Calibri" w:hAnsiTheme="minorHAnsi" w:cstheme="minorHAnsi"/>
          <w:sz w:val="22"/>
          <w:szCs w:val="22"/>
        </w:rPr>
        <w:t>or your broker speak with Robert Nix of Peachtree Wealth Strategies, who manages all stock transfers, at 404-218-5739</w:t>
      </w:r>
      <w:r w:rsidR="00022927">
        <w:rPr>
          <w:rFonts w:asciiTheme="minorHAnsi" w:eastAsia="Calibri" w:hAnsiTheme="minorHAnsi" w:cstheme="minorHAnsi"/>
          <w:sz w:val="22"/>
          <w:szCs w:val="22"/>
        </w:rPr>
        <w:t xml:space="preserve"> or </w:t>
      </w:r>
      <w:hyperlink r:id="rId7" w:history="1">
        <w:r w:rsidR="00022927" w:rsidRPr="00B26090">
          <w:rPr>
            <w:rStyle w:val="Hyperlink"/>
            <w:rFonts w:asciiTheme="minorHAnsi" w:eastAsia="Calibri" w:hAnsiTheme="minorHAnsi" w:cstheme="minorHAnsi"/>
            <w:sz w:val="22"/>
            <w:szCs w:val="22"/>
          </w:rPr>
          <w:t>rnix@peachtreews.com</w:t>
        </w:r>
      </w:hyperlink>
      <w:r w:rsidR="00022927">
        <w:rPr>
          <w:rFonts w:asciiTheme="minorHAnsi" w:eastAsia="Calibri" w:hAnsiTheme="minorHAnsi" w:cstheme="minorHAnsi"/>
          <w:sz w:val="22"/>
          <w:szCs w:val="22"/>
        </w:rPr>
        <w:t xml:space="preserve">. </w:t>
      </w:r>
    </w:p>
    <w:p w14:paraId="1B61346E" w14:textId="77777777" w:rsidR="00EA5E4E" w:rsidRPr="00B36440" w:rsidRDefault="00EA5E4E" w:rsidP="00EA5E4E">
      <w:pPr>
        <w:spacing w:after="0" w:line="240" w:lineRule="auto"/>
        <w:rPr>
          <w:rFonts w:asciiTheme="minorHAnsi" w:eastAsia="Calibri" w:hAnsiTheme="minorHAnsi" w:cstheme="minorHAnsi"/>
          <w:sz w:val="22"/>
          <w:szCs w:val="22"/>
        </w:rPr>
      </w:pPr>
    </w:p>
    <w:p w14:paraId="7A6F6E79" w14:textId="73A4502D" w:rsidR="00EA5E4E" w:rsidRPr="00B36440" w:rsidRDefault="00EA5E4E" w:rsidP="00EA5E4E">
      <w:pPr>
        <w:spacing w:after="0" w:line="240" w:lineRule="auto"/>
        <w:rPr>
          <w:rFonts w:asciiTheme="minorHAnsi" w:eastAsia="Calibri" w:hAnsiTheme="minorHAnsi" w:cstheme="minorHAnsi"/>
          <w:sz w:val="22"/>
          <w:szCs w:val="22"/>
        </w:rPr>
      </w:pPr>
      <w:r w:rsidRPr="00B36440">
        <w:rPr>
          <w:rFonts w:asciiTheme="minorHAnsi" w:eastAsia="Calibri" w:hAnsiTheme="minorHAnsi" w:cstheme="minorHAnsi"/>
          <w:sz w:val="22"/>
          <w:szCs w:val="22"/>
        </w:rPr>
        <w:t xml:space="preserve">We encourage you to seek the advice of your tax advisor, as this letter does not intend to serve as financial advice. </w:t>
      </w:r>
    </w:p>
    <w:p w14:paraId="3135A759" w14:textId="54CDE8F9" w:rsidR="00EA5E4E" w:rsidRPr="00B36440" w:rsidRDefault="00EA5E4E" w:rsidP="00EA5E4E">
      <w:pPr>
        <w:spacing w:after="0" w:line="240" w:lineRule="auto"/>
        <w:rPr>
          <w:rFonts w:asciiTheme="minorHAnsi" w:eastAsia="Calibri" w:hAnsiTheme="minorHAnsi" w:cstheme="minorHAnsi"/>
          <w:sz w:val="22"/>
          <w:szCs w:val="22"/>
        </w:rPr>
      </w:pPr>
      <w:r w:rsidRPr="00B36440">
        <w:rPr>
          <w:rFonts w:asciiTheme="minorHAnsi" w:eastAsia="Calibri" w:hAnsiTheme="minorHAnsi" w:cstheme="minorHAnsi"/>
          <w:sz w:val="22"/>
          <w:szCs w:val="22"/>
        </w:rPr>
        <w:t xml:space="preserve"> </w:t>
      </w:r>
    </w:p>
    <w:p w14:paraId="38EA5917" w14:textId="77777777" w:rsidR="00EA5E4E" w:rsidRPr="00B36440" w:rsidRDefault="00EA5E4E" w:rsidP="00EA5E4E">
      <w:pPr>
        <w:spacing w:after="0" w:line="240" w:lineRule="auto"/>
        <w:rPr>
          <w:rFonts w:asciiTheme="minorHAnsi" w:eastAsia="Calibri" w:hAnsiTheme="minorHAnsi" w:cstheme="minorHAnsi"/>
          <w:sz w:val="22"/>
          <w:szCs w:val="22"/>
        </w:rPr>
      </w:pPr>
      <w:r w:rsidRPr="00B36440">
        <w:rPr>
          <w:rFonts w:asciiTheme="minorHAnsi" w:eastAsia="Calibri" w:hAnsiTheme="minorHAnsi" w:cstheme="minorHAnsi"/>
          <w:sz w:val="22"/>
          <w:szCs w:val="22"/>
        </w:rPr>
        <w:t xml:space="preserve"> Sincerely,</w:t>
      </w:r>
    </w:p>
    <w:p w14:paraId="11689F2D" w14:textId="77777777" w:rsidR="00EA5E4E" w:rsidRPr="00B36440" w:rsidRDefault="00EA5E4E" w:rsidP="00EA5E4E">
      <w:pPr>
        <w:spacing w:after="0" w:line="240" w:lineRule="auto"/>
        <w:rPr>
          <w:rFonts w:asciiTheme="minorHAnsi" w:eastAsia="Calibri" w:hAnsiTheme="minorHAnsi" w:cstheme="minorHAnsi"/>
          <w:sz w:val="22"/>
          <w:szCs w:val="22"/>
        </w:rPr>
      </w:pPr>
      <w:r w:rsidRPr="00B36440">
        <w:rPr>
          <w:rFonts w:asciiTheme="minorHAnsi" w:eastAsia="Calibri" w:hAnsiTheme="minorHAnsi" w:cstheme="minorHAnsi"/>
          <w:noProof/>
        </w:rPr>
        <w:drawing>
          <wp:inline distT="0" distB="0" distL="0" distR="0" wp14:anchorId="4650FC40" wp14:editId="2BEA0F4C">
            <wp:extent cx="2657475" cy="392582"/>
            <wp:effectExtent l="0" t="0" r="0" b="7620"/>
            <wp:docPr id="4" name="Picture 1" descr="cid:image001.jpg@01D475BF.E5275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75BF.E52753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59581" cy="407666"/>
                    </a:xfrm>
                    <a:prstGeom prst="rect">
                      <a:avLst/>
                    </a:prstGeom>
                    <a:noFill/>
                    <a:ln>
                      <a:noFill/>
                    </a:ln>
                  </pic:spPr>
                </pic:pic>
              </a:graphicData>
            </a:graphic>
          </wp:inline>
        </w:drawing>
      </w:r>
    </w:p>
    <w:p w14:paraId="75AF3053" w14:textId="77777777" w:rsidR="00EA5E4E" w:rsidRPr="00B36440" w:rsidRDefault="00EA5E4E" w:rsidP="00EA5E4E">
      <w:pPr>
        <w:spacing w:after="0" w:line="240" w:lineRule="auto"/>
        <w:rPr>
          <w:rFonts w:asciiTheme="minorHAnsi" w:eastAsia="Calibri" w:hAnsiTheme="minorHAnsi" w:cstheme="minorHAnsi"/>
          <w:sz w:val="22"/>
          <w:szCs w:val="22"/>
        </w:rPr>
      </w:pPr>
      <w:r w:rsidRPr="00B36440">
        <w:rPr>
          <w:rFonts w:asciiTheme="minorHAnsi" w:eastAsia="Calibri" w:hAnsiTheme="minorHAnsi" w:cstheme="minorHAnsi"/>
          <w:sz w:val="22"/>
          <w:szCs w:val="22"/>
        </w:rPr>
        <w:t>Loy D. “Chip” Cowart, MD, FAAFP</w:t>
      </w:r>
    </w:p>
    <w:p w14:paraId="5CDDDC15" w14:textId="77777777" w:rsidR="00EA5E4E" w:rsidRPr="00B36440" w:rsidRDefault="00EA5E4E" w:rsidP="00EA5E4E">
      <w:pPr>
        <w:spacing w:after="0" w:line="240" w:lineRule="auto"/>
        <w:rPr>
          <w:rFonts w:asciiTheme="minorHAnsi" w:eastAsia="Calibri" w:hAnsiTheme="minorHAnsi" w:cstheme="minorHAnsi"/>
          <w:sz w:val="22"/>
          <w:szCs w:val="22"/>
        </w:rPr>
      </w:pPr>
      <w:r w:rsidRPr="00B36440">
        <w:rPr>
          <w:rFonts w:asciiTheme="minorHAnsi" w:eastAsia="Calibri" w:hAnsiTheme="minorHAnsi" w:cstheme="minorHAnsi"/>
          <w:sz w:val="22"/>
          <w:szCs w:val="22"/>
        </w:rPr>
        <w:t>Chairman, Your Giving is Great Medicine Capital Campaign</w:t>
      </w:r>
    </w:p>
    <w:p w14:paraId="7261D3E6" w14:textId="715C6BC1" w:rsidR="00EA5E4E" w:rsidRDefault="00EA5E4E" w:rsidP="00EA5E4E">
      <w:pPr>
        <w:rPr>
          <w:rFonts w:asciiTheme="minorHAnsi" w:eastAsia="Calibri" w:hAnsiTheme="minorHAnsi" w:cstheme="minorHAnsi"/>
          <w:sz w:val="22"/>
          <w:szCs w:val="22"/>
        </w:rPr>
      </w:pPr>
    </w:p>
    <w:p w14:paraId="019EB464" w14:textId="77777777" w:rsidR="00EB2C62" w:rsidRPr="00B36440" w:rsidRDefault="00EB2C62" w:rsidP="00EA5E4E">
      <w:pPr>
        <w:rPr>
          <w:rFonts w:asciiTheme="minorHAnsi" w:eastAsia="Calibri" w:hAnsiTheme="minorHAnsi" w:cstheme="minorHAnsi"/>
          <w:sz w:val="22"/>
          <w:szCs w:val="22"/>
        </w:rPr>
      </w:pPr>
    </w:p>
    <w:p w14:paraId="2E0B2534" w14:textId="77777777" w:rsidR="00EA5E4E" w:rsidRPr="00AA3AB0" w:rsidRDefault="00EA5E4E" w:rsidP="00EA5E4E">
      <w:pPr>
        <w:rPr>
          <w:rFonts w:asciiTheme="minorHAnsi" w:eastAsia="Calibri" w:hAnsiTheme="minorHAnsi" w:cstheme="minorHAnsi"/>
          <w:sz w:val="22"/>
          <w:szCs w:val="22"/>
        </w:rPr>
      </w:pPr>
      <w:r w:rsidRPr="00AA3AB0">
        <w:rPr>
          <w:rFonts w:asciiTheme="minorHAnsi" w:eastAsia="Calibri" w:hAnsiTheme="minorHAnsi" w:cstheme="minorHAnsi"/>
          <w:sz w:val="22"/>
          <w:szCs w:val="22"/>
        </w:rPr>
        <w:t xml:space="preserve"> </w:t>
      </w:r>
    </w:p>
    <w:p w14:paraId="7C9EFF19" w14:textId="364E571A" w:rsidR="00EA5E4E" w:rsidRPr="00AA3AB0" w:rsidRDefault="00EA5E4E" w:rsidP="00EA5E4E">
      <w:pPr>
        <w:rPr>
          <w:rFonts w:asciiTheme="minorHAnsi" w:eastAsia="Calibri" w:hAnsiTheme="minorHAnsi" w:cstheme="minorHAnsi"/>
          <w:sz w:val="22"/>
          <w:szCs w:val="22"/>
        </w:rPr>
      </w:pPr>
    </w:p>
    <w:p w14:paraId="7AAD5FA9" w14:textId="77777777" w:rsidR="00EA5E4E" w:rsidRDefault="00EA5E4E" w:rsidP="00EA5E4E">
      <w:pPr>
        <w:spacing w:after="0" w:line="240" w:lineRule="auto"/>
        <w:rPr>
          <w:rFonts w:ascii="Rockwell" w:eastAsia="Calibri" w:hAnsi="Rockwell"/>
          <w:sz w:val="22"/>
          <w:szCs w:val="22"/>
        </w:rPr>
      </w:pPr>
    </w:p>
    <w:p w14:paraId="29A6DF17" w14:textId="21C2306B" w:rsidR="00092649" w:rsidRPr="00092649" w:rsidRDefault="00092649" w:rsidP="00092649">
      <w:pPr>
        <w:tabs>
          <w:tab w:val="left" w:pos="3045"/>
        </w:tabs>
        <w:rPr>
          <w:rFonts w:ascii="Rockwell" w:eastAsia="Calibri" w:hAnsi="Rockwell"/>
          <w:sz w:val="22"/>
          <w:szCs w:val="22"/>
        </w:rPr>
      </w:pPr>
    </w:p>
    <w:sectPr w:rsidR="00092649" w:rsidRPr="00092649" w:rsidSect="002A338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2E2CD" w14:textId="77777777" w:rsidR="003F5914" w:rsidRDefault="003F5914" w:rsidP="00F27C20">
      <w:pPr>
        <w:spacing w:after="0" w:line="240" w:lineRule="auto"/>
      </w:pPr>
      <w:r>
        <w:separator/>
      </w:r>
    </w:p>
  </w:endnote>
  <w:endnote w:type="continuationSeparator" w:id="0">
    <w:p w14:paraId="1DFBCE6A" w14:textId="77777777" w:rsidR="003F5914" w:rsidRDefault="003F5914" w:rsidP="00F2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1310B" w14:textId="77777777" w:rsidR="003F5914" w:rsidRDefault="003F5914" w:rsidP="00F27C20">
      <w:pPr>
        <w:spacing w:after="0" w:line="240" w:lineRule="auto"/>
      </w:pPr>
      <w:r>
        <w:separator/>
      </w:r>
    </w:p>
  </w:footnote>
  <w:footnote w:type="continuationSeparator" w:id="0">
    <w:p w14:paraId="1D6FC3C2" w14:textId="77777777" w:rsidR="003F5914" w:rsidRDefault="003F5914" w:rsidP="00F27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5D1D" w14:textId="77777777" w:rsidR="00F27C20" w:rsidRDefault="00F27C20" w:rsidP="00AF3672">
    <w:pPr>
      <w:pStyle w:val="Header"/>
      <w:ind w:left="-540"/>
    </w:pPr>
    <w:r>
      <w:rPr>
        <w:noProof/>
      </w:rPr>
      <w:drawing>
        <wp:inline distT="0" distB="0" distL="0" distR="0" wp14:anchorId="7016C81F" wp14:editId="35084CB7">
          <wp:extent cx="6560651" cy="1046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FA Logo.png"/>
                  <pic:cNvPicPr/>
                </pic:nvPicPr>
                <pic:blipFill>
                  <a:blip r:embed="rId1">
                    <a:extLst>
                      <a:ext uri="{28A0092B-C50C-407E-A947-70E740481C1C}">
                        <a14:useLocalDpi xmlns:a14="http://schemas.microsoft.com/office/drawing/2010/main" val="0"/>
                      </a:ext>
                    </a:extLst>
                  </a:blip>
                  <a:stretch>
                    <a:fillRect/>
                  </a:stretch>
                </pic:blipFill>
                <pic:spPr>
                  <a:xfrm>
                    <a:off x="0" y="0"/>
                    <a:ext cx="6560651" cy="1046480"/>
                  </a:xfrm>
                  <a:prstGeom prst="rect">
                    <a:avLst/>
                  </a:prstGeom>
                </pic:spPr>
              </pic:pic>
            </a:graphicData>
          </a:graphic>
        </wp:inline>
      </w:drawing>
    </w:r>
  </w:p>
  <w:p w14:paraId="7534FCB8" w14:textId="77777777" w:rsidR="00F27C20" w:rsidRPr="003C56DF" w:rsidRDefault="00F27C20" w:rsidP="002A2B95">
    <w:pPr>
      <w:pStyle w:val="Header"/>
      <w:jc w:val="center"/>
      <w:rPr>
        <w:rFonts w:ascii="Brush Script MT" w:hAnsi="Brush Script MT"/>
        <w:i/>
        <w:sz w:val="32"/>
        <w:szCs w:val="32"/>
      </w:rPr>
    </w:pPr>
    <w:r w:rsidRPr="003C56DF">
      <w:rPr>
        <w:rFonts w:ascii="Brush Script MT" w:hAnsi="Brush Script MT"/>
        <w:i/>
        <w:sz w:val="32"/>
        <w:szCs w:val="32"/>
      </w:rPr>
      <w:t>Family Physicians Partnering to Improve Access to Healthcare and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20"/>
    <w:rsid w:val="000162AD"/>
    <w:rsid w:val="00022927"/>
    <w:rsid w:val="00073DCF"/>
    <w:rsid w:val="00090457"/>
    <w:rsid w:val="00092649"/>
    <w:rsid w:val="000D387E"/>
    <w:rsid w:val="0014162D"/>
    <w:rsid w:val="00165F00"/>
    <w:rsid w:val="00242F92"/>
    <w:rsid w:val="00277EFF"/>
    <w:rsid w:val="00290EE4"/>
    <w:rsid w:val="002A2B95"/>
    <w:rsid w:val="002A3381"/>
    <w:rsid w:val="002E3122"/>
    <w:rsid w:val="003912CA"/>
    <w:rsid w:val="003C56DF"/>
    <w:rsid w:val="003D2465"/>
    <w:rsid w:val="003F5914"/>
    <w:rsid w:val="00457935"/>
    <w:rsid w:val="004A2C7E"/>
    <w:rsid w:val="004C4433"/>
    <w:rsid w:val="00515098"/>
    <w:rsid w:val="005466A3"/>
    <w:rsid w:val="00554834"/>
    <w:rsid w:val="00586808"/>
    <w:rsid w:val="00590833"/>
    <w:rsid w:val="005B7400"/>
    <w:rsid w:val="006236BA"/>
    <w:rsid w:val="00723443"/>
    <w:rsid w:val="007A631E"/>
    <w:rsid w:val="00874740"/>
    <w:rsid w:val="008A6761"/>
    <w:rsid w:val="008B4ECF"/>
    <w:rsid w:val="008C0FEA"/>
    <w:rsid w:val="008C6110"/>
    <w:rsid w:val="008F69AD"/>
    <w:rsid w:val="00942272"/>
    <w:rsid w:val="00981ED9"/>
    <w:rsid w:val="00AA0CC1"/>
    <w:rsid w:val="00AF3672"/>
    <w:rsid w:val="00B36440"/>
    <w:rsid w:val="00B4543B"/>
    <w:rsid w:val="00B543BE"/>
    <w:rsid w:val="00B57E2A"/>
    <w:rsid w:val="00BC265B"/>
    <w:rsid w:val="00C5539B"/>
    <w:rsid w:val="00D40CF9"/>
    <w:rsid w:val="00D565C6"/>
    <w:rsid w:val="00E03304"/>
    <w:rsid w:val="00E46299"/>
    <w:rsid w:val="00E65916"/>
    <w:rsid w:val="00EA5E4E"/>
    <w:rsid w:val="00EA7A76"/>
    <w:rsid w:val="00EB2C62"/>
    <w:rsid w:val="00F129CA"/>
    <w:rsid w:val="00F27C20"/>
    <w:rsid w:val="00FA418D"/>
    <w:rsid w:val="00FB71E5"/>
    <w:rsid w:val="00FC79DD"/>
    <w:rsid w:val="00FE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5F745"/>
  <w15:docId w15:val="{A8EBF1E2-3AF7-4654-BB87-0434E58F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20"/>
    <w:rPr>
      <w:rFonts w:ascii="Tahoma" w:hAnsi="Tahoma" w:cs="Tahoma"/>
      <w:sz w:val="16"/>
      <w:szCs w:val="16"/>
    </w:rPr>
  </w:style>
  <w:style w:type="paragraph" w:styleId="Header">
    <w:name w:val="header"/>
    <w:basedOn w:val="Normal"/>
    <w:link w:val="HeaderChar"/>
    <w:uiPriority w:val="99"/>
    <w:unhideWhenUsed/>
    <w:rsid w:val="00F27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C20"/>
  </w:style>
  <w:style w:type="paragraph" w:styleId="Footer">
    <w:name w:val="footer"/>
    <w:basedOn w:val="Normal"/>
    <w:link w:val="FooterChar"/>
    <w:uiPriority w:val="99"/>
    <w:unhideWhenUsed/>
    <w:rsid w:val="00F27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C20"/>
  </w:style>
  <w:style w:type="character" w:styleId="Hyperlink">
    <w:name w:val="Hyperlink"/>
    <w:basedOn w:val="DefaultParagraphFont"/>
    <w:uiPriority w:val="99"/>
    <w:unhideWhenUsed/>
    <w:rsid w:val="00E03304"/>
    <w:rPr>
      <w:color w:val="0000FF" w:themeColor="hyperlink"/>
      <w:u w:val="single"/>
    </w:rPr>
  </w:style>
  <w:style w:type="character" w:styleId="UnresolvedMention">
    <w:name w:val="Unresolved Mention"/>
    <w:basedOn w:val="DefaultParagraphFont"/>
    <w:uiPriority w:val="99"/>
    <w:semiHidden/>
    <w:unhideWhenUsed/>
    <w:rsid w:val="00022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nix@peachtreew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475BF.E52753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A000-34FF-4EC4-84FB-F18FC5E9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BKSinkule</dc:creator>
  <cp:lastModifiedBy>Kara Sinkule</cp:lastModifiedBy>
  <cp:revision>2</cp:revision>
  <cp:lastPrinted>2019-03-20T21:14:00Z</cp:lastPrinted>
  <dcterms:created xsi:type="dcterms:W3CDTF">2019-03-22T18:51:00Z</dcterms:created>
  <dcterms:modified xsi:type="dcterms:W3CDTF">2019-03-22T18:51:00Z</dcterms:modified>
</cp:coreProperties>
</file>